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B9" w:rsidRDefault="00DF17B9" w:rsidP="00DF17B9">
      <w:pPr>
        <w:spacing w:before="100" w:beforeAutospacing="1"/>
        <w:rPr>
          <w:rFonts w:ascii="Calibri" w:eastAsia="Times New Roman" w:hAnsi="Calibri" w:cs="Times New Roman"/>
          <w:sz w:val="32"/>
          <w:szCs w:val="32"/>
          <w:u w:val="single"/>
          <w:lang w:eastAsia="en-CA"/>
        </w:rPr>
      </w:pPr>
      <w:r>
        <w:rPr>
          <w:rFonts w:ascii="Calibri" w:eastAsia="Times New Roman" w:hAnsi="Calibri" w:cs="Times New Roman"/>
          <w:sz w:val="32"/>
          <w:szCs w:val="32"/>
          <w:u w:val="single"/>
          <w:lang w:eastAsia="en-CA"/>
        </w:rPr>
        <w:t>AVI 1O</w:t>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t xml:space="preserve">Unit </w:t>
      </w:r>
      <w:r w:rsidR="00310D7F">
        <w:rPr>
          <w:rFonts w:ascii="Calibri" w:eastAsia="Times New Roman" w:hAnsi="Calibri" w:cs="Times New Roman"/>
          <w:sz w:val="32"/>
          <w:szCs w:val="32"/>
          <w:u w:val="single"/>
          <w:lang w:eastAsia="en-CA"/>
        </w:rPr>
        <w:t>3</w:t>
      </w:r>
      <w:r>
        <w:rPr>
          <w:rFonts w:ascii="Calibri" w:eastAsia="Times New Roman" w:hAnsi="Calibri" w:cs="Times New Roman"/>
          <w:sz w:val="32"/>
          <w:szCs w:val="32"/>
          <w:u w:val="single"/>
          <w:lang w:eastAsia="en-CA"/>
        </w:rPr>
        <w:t>: ANCIENT ART</w:t>
      </w:r>
    </w:p>
    <w:p w:rsidR="00DF17B9" w:rsidRDefault="00DF17B9" w:rsidP="00DF17B9">
      <w:pPr>
        <w:spacing w:before="100" w:beforeAutospacing="1"/>
        <w:rPr>
          <w:rFonts w:ascii="Calibri" w:eastAsia="Times New Roman" w:hAnsi="Calibri" w:cs="Times New Roman"/>
          <w:sz w:val="32"/>
          <w:szCs w:val="32"/>
          <w:u w:val="single"/>
          <w:lang w:eastAsia="en-CA"/>
        </w:rPr>
      </w:pPr>
    </w:p>
    <w:p w:rsidR="00DF17B9" w:rsidRPr="00DF17B9" w:rsidRDefault="00DF17B9" w:rsidP="00DF17B9">
      <w:pPr>
        <w:spacing w:before="100" w:beforeAutospacing="1"/>
        <w:rPr>
          <w:rFonts w:ascii="Calibri" w:eastAsia="Times New Roman" w:hAnsi="Calibri" w:cs="Times New Roman"/>
          <w:b/>
          <w:i/>
          <w:sz w:val="36"/>
          <w:szCs w:val="32"/>
          <w:u w:val="single"/>
          <w:lang w:eastAsia="en-CA"/>
        </w:rPr>
      </w:pPr>
      <w:proofErr w:type="spellStart"/>
      <w:r w:rsidRPr="00DF17B9">
        <w:rPr>
          <w:rFonts w:ascii="Calibri" w:eastAsia="Times New Roman" w:hAnsi="Calibri" w:cs="Times New Roman"/>
          <w:b/>
          <w:i/>
          <w:sz w:val="36"/>
          <w:szCs w:val="32"/>
          <w:u w:val="single"/>
          <w:lang w:eastAsia="en-CA"/>
        </w:rPr>
        <w:t>Frontalism</w:t>
      </w:r>
      <w:proofErr w:type="spellEnd"/>
    </w:p>
    <w:p w:rsidR="00DF17B9" w:rsidRPr="00DF17B9" w:rsidRDefault="00DF17B9" w:rsidP="00DF17B9">
      <w:pPr>
        <w:spacing w:before="100" w:beforeAutospacing="1"/>
        <w:rPr>
          <w:rFonts w:ascii="Calibri" w:eastAsia="Times New Roman" w:hAnsi="Calibri" w:cs="Times New Roman"/>
          <w:szCs w:val="24"/>
          <w:lang w:eastAsia="en-CA"/>
        </w:rPr>
      </w:pPr>
      <w:r w:rsidRPr="00DF17B9">
        <w:rPr>
          <w:rFonts w:ascii="Calibri" w:eastAsia="Times New Roman" w:hAnsi="Calibri" w:cs="Times New Roman"/>
          <w:szCs w:val="24"/>
          <w:lang w:eastAsia="en-CA"/>
        </w:rPr>
        <w:t>Every example of Egyptian art from any time period strictly adheres to the same style. There is a code, or a set of rules for producing the artwork. The style is called “</w:t>
      </w:r>
      <w:proofErr w:type="spellStart"/>
      <w:r w:rsidRPr="00DF17B9">
        <w:rPr>
          <w:rFonts w:ascii="Calibri" w:eastAsia="Times New Roman" w:hAnsi="Calibri" w:cs="Times New Roman"/>
          <w:szCs w:val="24"/>
          <w:lang w:eastAsia="en-CA"/>
        </w:rPr>
        <w:t>frontalism</w:t>
      </w:r>
      <w:proofErr w:type="spellEnd"/>
      <w:r w:rsidRPr="00DF17B9">
        <w:rPr>
          <w:rFonts w:ascii="Calibri" w:eastAsia="Times New Roman" w:hAnsi="Calibri" w:cs="Times New Roman"/>
          <w:szCs w:val="24"/>
          <w:lang w:eastAsia="en-CA"/>
        </w:rPr>
        <w:t xml:space="preserve">.” </w:t>
      </w:r>
    </w:p>
    <w:p w:rsidR="00DF17B9" w:rsidRPr="00DF17B9" w:rsidRDefault="00DF17B9" w:rsidP="00DF17B9">
      <w:pPr>
        <w:spacing w:before="100" w:beforeAutospacing="1"/>
        <w:rPr>
          <w:rFonts w:ascii="Calibri" w:eastAsia="Times New Roman" w:hAnsi="Calibri" w:cs="Times New Roman"/>
          <w:szCs w:val="24"/>
          <w:lang w:eastAsia="en-CA"/>
        </w:rPr>
      </w:pPr>
      <w:r w:rsidRPr="00DF17B9">
        <w:rPr>
          <w:rFonts w:ascii="Calibri" w:eastAsia="Times New Roman" w:hAnsi="Calibri" w:cs="Times New Roman"/>
          <w:szCs w:val="24"/>
          <w:lang w:eastAsia="en-CA"/>
        </w:rPr>
        <w:t xml:space="preserve">In reliefs or paintings, </w:t>
      </w:r>
      <w:proofErr w:type="spellStart"/>
      <w:r w:rsidRPr="00DF17B9">
        <w:rPr>
          <w:rFonts w:ascii="Calibri" w:eastAsia="Times New Roman" w:hAnsi="Calibri" w:cs="Times New Roman"/>
          <w:szCs w:val="24"/>
          <w:lang w:eastAsia="en-CA"/>
        </w:rPr>
        <w:t>frontalism</w:t>
      </w:r>
      <w:proofErr w:type="spellEnd"/>
      <w:r w:rsidRPr="00DF17B9">
        <w:rPr>
          <w:rFonts w:ascii="Calibri" w:eastAsia="Times New Roman" w:hAnsi="Calibri" w:cs="Times New Roman"/>
          <w:szCs w:val="24"/>
          <w:lang w:eastAsia="en-CA"/>
        </w:rPr>
        <w:t xml:space="preserve"> means that the head of the character is always drawn in profile, while the body is seen from the front. Although the face is to the side, the eye is drawn in full. The legs are turned to the same side as the head, with one foot placed in front of the other. The head is at right angles to the body. Every figure, in paintings or sculptures, stands or sits with a formal, stiff, and rigid posture. The stance of the body is severe, but the faces are calm and serene, and almost always tilted slightly towards the sky, as if the figures were basking in the warm sun. </w:t>
      </w:r>
    </w:p>
    <w:p w:rsidR="00DF17B9" w:rsidRPr="00DF17B9" w:rsidRDefault="00DF17B9" w:rsidP="00DF17B9">
      <w:pPr>
        <w:spacing w:before="100" w:beforeAutospacing="1"/>
        <w:rPr>
          <w:rFonts w:ascii="Calibri" w:eastAsia="Times New Roman" w:hAnsi="Calibri" w:cs="Times New Roman"/>
          <w:szCs w:val="24"/>
          <w:lang w:eastAsia="en-CA"/>
        </w:rPr>
      </w:pPr>
      <w:r w:rsidRPr="00DF17B9">
        <w:rPr>
          <w:rFonts w:ascii="Calibri" w:eastAsia="Times New Roman" w:hAnsi="Calibri" w:cs="Times New Roman"/>
          <w:szCs w:val="24"/>
          <w:lang w:eastAsia="en-CA"/>
        </w:rPr>
        <w:t xml:space="preserve">It is truly remarkable that in thousands of years, this was the one and only style. There are slightly different "rules" for the drawing of animals and slaves from the way pharaohs and gods and portrayed. </w:t>
      </w:r>
      <w:r>
        <w:rPr>
          <w:rFonts w:ascii="Calibri" w:eastAsia="Times New Roman" w:hAnsi="Calibri" w:cs="Times New Roman"/>
          <w:szCs w:val="24"/>
          <w:lang w:eastAsia="en-CA"/>
        </w:rPr>
        <w:t xml:space="preserve"> Nothing could cover or overlap any part of a pharaoh or god in Egyptian artwork. </w:t>
      </w:r>
    </w:p>
    <w:p w:rsidR="00DF17B9" w:rsidRPr="00DF17B9" w:rsidRDefault="00DF17B9" w:rsidP="00DF17B9">
      <w:pPr>
        <w:spacing w:before="100" w:beforeAutospacing="1"/>
        <w:rPr>
          <w:rFonts w:ascii="Calibri" w:eastAsia="Times New Roman" w:hAnsi="Calibri" w:cs="Times New Roman"/>
          <w:sz w:val="24"/>
          <w:szCs w:val="24"/>
          <w:lang w:eastAsia="en-CA"/>
        </w:rPr>
      </w:pPr>
      <w:r>
        <w:rPr>
          <w:rFonts w:ascii="Calibri" w:eastAsia="Times New Roman" w:hAnsi="Calibri" w:cs="Times New Roman"/>
          <w:noProof/>
          <w:sz w:val="24"/>
          <w:szCs w:val="24"/>
          <w:lang w:eastAsia="en-CA"/>
        </w:rPr>
        <w:drawing>
          <wp:inline distT="0" distB="0" distL="0" distR="0">
            <wp:extent cx="4419600" cy="3514725"/>
            <wp:effectExtent l="19050" t="0" r="0" b="0"/>
            <wp:docPr id="1" name="Picture 1" descr="Egyptian Wall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 Wall Painting"/>
                    <pic:cNvPicPr>
                      <a:picLocks noChangeAspect="1" noChangeArrowheads="1"/>
                    </pic:cNvPicPr>
                  </pic:nvPicPr>
                  <pic:blipFill>
                    <a:blip r:embed="rId6" cstate="print"/>
                    <a:srcRect/>
                    <a:stretch>
                      <a:fillRect/>
                    </a:stretch>
                  </pic:blipFill>
                  <pic:spPr bwMode="auto">
                    <a:xfrm>
                      <a:off x="0" y="0"/>
                      <a:ext cx="4419600" cy="3514725"/>
                    </a:xfrm>
                    <a:prstGeom prst="rect">
                      <a:avLst/>
                    </a:prstGeom>
                    <a:noFill/>
                    <a:ln w="9525">
                      <a:noFill/>
                      <a:miter lim="800000"/>
                      <a:headEnd/>
                      <a:tailEnd/>
                    </a:ln>
                  </pic:spPr>
                </pic:pic>
              </a:graphicData>
            </a:graphic>
          </wp:inline>
        </w:drawing>
      </w:r>
    </w:p>
    <w:p w:rsidR="00DF17B9" w:rsidRDefault="00DF17B9" w:rsidP="00DF17B9">
      <w:pPr>
        <w:tabs>
          <w:tab w:val="left" w:pos="2700"/>
        </w:tabs>
        <w:spacing w:before="240" w:after="60"/>
        <w:outlineLvl w:val="1"/>
        <w:rPr>
          <w:rFonts w:ascii="Calibri" w:eastAsia="Times New Roman" w:hAnsi="Calibri" w:cs="Arial"/>
          <w:b/>
          <w:bCs/>
          <w:i/>
          <w:iCs/>
          <w:sz w:val="32"/>
          <w:szCs w:val="32"/>
          <w:lang w:eastAsia="en-CA"/>
        </w:rPr>
      </w:pPr>
    </w:p>
    <w:p w:rsidR="00DF17B9" w:rsidRDefault="00DF17B9" w:rsidP="00DF17B9">
      <w:pPr>
        <w:tabs>
          <w:tab w:val="left" w:pos="2700"/>
        </w:tabs>
        <w:spacing w:before="240" w:after="60"/>
        <w:outlineLvl w:val="1"/>
        <w:rPr>
          <w:rFonts w:ascii="Calibri" w:eastAsia="Times New Roman" w:hAnsi="Calibri" w:cs="Arial"/>
          <w:b/>
          <w:bCs/>
          <w:i/>
          <w:iCs/>
          <w:sz w:val="32"/>
          <w:szCs w:val="32"/>
          <w:lang w:eastAsia="en-CA"/>
        </w:rPr>
      </w:pPr>
    </w:p>
    <w:p w:rsidR="00DF17B9" w:rsidRDefault="00DF17B9" w:rsidP="00DF17B9">
      <w:pPr>
        <w:tabs>
          <w:tab w:val="left" w:pos="2700"/>
        </w:tabs>
        <w:spacing w:before="240" w:after="60"/>
        <w:outlineLvl w:val="1"/>
        <w:rPr>
          <w:rFonts w:ascii="Calibri" w:eastAsia="Times New Roman" w:hAnsi="Calibri" w:cs="Arial"/>
          <w:b/>
          <w:bCs/>
          <w:i/>
          <w:iCs/>
          <w:sz w:val="32"/>
          <w:szCs w:val="32"/>
          <w:lang w:eastAsia="en-CA"/>
        </w:rPr>
      </w:pPr>
    </w:p>
    <w:p w:rsidR="00DF17B9" w:rsidRDefault="00DF17B9" w:rsidP="00DF17B9">
      <w:pPr>
        <w:spacing w:before="100" w:beforeAutospacing="1"/>
        <w:rPr>
          <w:rFonts w:ascii="Calibri" w:eastAsia="Times New Roman" w:hAnsi="Calibri" w:cs="Times New Roman"/>
          <w:sz w:val="32"/>
          <w:szCs w:val="32"/>
          <w:u w:val="single"/>
          <w:lang w:eastAsia="en-CA"/>
        </w:rPr>
      </w:pPr>
      <w:r>
        <w:rPr>
          <w:rFonts w:ascii="Calibri" w:eastAsia="Times New Roman" w:hAnsi="Calibri" w:cs="Times New Roman"/>
          <w:sz w:val="32"/>
          <w:szCs w:val="32"/>
          <w:u w:val="single"/>
          <w:lang w:eastAsia="en-CA"/>
        </w:rPr>
        <w:lastRenderedPageBreak/>
        <w:t>AVI 1O</w:t>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t xml:space="preserve">Unit </w:t>
      </w:r>
      <w:r w:rsidR="00310D7F">
        <w:rPr>
          <w:rFonts w:ascii="Calibri" w:eastAsia="Times New Roman" w:hAnsi="Calibri" w:cs="Times New Roman"/>
          <w:sz w:val="32"/>
          <w:szCs w:val="32"/>
          <w:u w:val="single"/>
          <w:lang w:eastAsia="en-CA"/>
        </w:rPr>
        <w:t>3</w:t>
      </w:r>
      <w:r>
        <w:rPr>
          <w:rFonts w:ascii="Calibri" w:eastAsia="Times New Roman" w:hAnsi="Calibri" w:cs="Times New Roman"/>
          <w:sz w:val="32"/>
          <w:szCs w:val="32"/>
          <w:u w:val="single"/>
          <w:lang w:eastAsia="en-CA"/>
        </w:rPr>
        <w:t>: ANCIENT ART</w:t>
      </w:r>
    </w:p>
    <w:p w:rsidR="00DF17B9" w:rsidRPr="00DF17B9" w:rsidRDefault="00DF17B9" w:rsidP="00DF17B9">
      <w:pPr>
        <w:tabs>
          <w:tab w:val="left" w:pos="2700"/>
        </w:tabs>
        <w:spacing w:before="240" w:after="60"/>
        <w:outlineLvl w:val="1"/>
        <w:rPr>
          <w:rFonts w:ascii="Calibri" w:eastAsia="Times New Roman" w:hAnsi="Calibri" w:cs="Arial"/>
          <w:b/>
          <w:bCs/>
          <w:i/>
          <w:iCs/>
          <w:sz w:val="32"/>
          <w:szCs w:val="32"/>
          <w:u w:val="single"/>
          <w:lang w:eastAsia="en-CA"/>
        </w:rPr>
      </w:pPr>
      <w:r w:rsidRPr="00DF17B9">
        <w:rPr>
          <w:rFonts w:ascii="Calibri" w:eastAsia="Times New Roman" w:hAnsi="Calibri" w:cs="Arial"/>
          <w:b/>
          <w:bCs/>
          <w:i/>
          <w:iCs/>
          <w:sz w:val="32"/>
          <w:szCs w:val="32"/>
          <w:u w:val="single"/>
          <w:lang w:eastAsia="en-CA"/>
        </w:rPr>
        <w:t>Rules for Egyptian Drawing and Painting</w:t>
      </w:r>
    </w:p>
    <w:p w:rsidR="00DF17B9" w:rsidRDefault="00DF17B9" w:rsidP="00DF17B9">
      <w:pPr>
        <w:spacing w:before="100" w:beforeAutospacing="1"/>
        <w:rPr>
          <w:rFonts w:ascii="Calibri" w:eastAsia="Times New Roman" w:hAnsi="Calibri" w:cs="Times New Roman"/>
          <w:i/>
          <w:sz w:val="24"/>
          <w:szCs w:val="24"/>
          <w:lang w:eastAsia="en-CA"/>
        </w:rPr>
      </w:pPr>
      <w:r w:rsidRPr="00DF17B9">
        <w:rPr>
          <w:rFonts w:ascii="Calibri" w:eastAsia="Times New Roman" w:hAnsi="Calibri" w:cs="Times New Roman"/>
          <w:i/>
          <w:sz w:val="24"/>
          <w:szCs w:val="24"/>
          <w:lang w:eastAsia="en-CA"/>
        </w:rPr>
        <w:t xml:space="preserve">In Egyptian art, the translation of information was more important than realism. In creating Egyptian art, several rules must be followed.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5854"/>
      </w:tblGrid>
      <w:tr w:rsidR="00DF17B9" w:rsidRPr="00DF17B9" w:rsidTr="00E12E99">
        <w:tc>
          <w:tcPr>
            <w:tcW w:w="3388" w:type="dxa"/>
            <w:tcBorders>
              <w:top w:val="single" w:sz="4" w:space="0" w:color="auto"/>
              <w:left w:val="single" w:sz="4" w:space="0" w:color="auto"/>
              <w:bottom w:val="single" w:sz="4" w:space="0" w:color="auto"/>
              <w:right w:val="single" w:sz="4" w:space="0" w:color="auto"/>
            </w:tcBorders>
            <w:hideMark/>
          </w:tcPr>
          <w:p w:rsidR="00DF17B9" w:rsidRPr="00DF17B9" w:rsidRDefault="00DF17B9" w:rsidP="00DF17B9">
            <w:pPr>
              <w:spacing w:before="100" w:beforeAutospacing="1"/>
              <w:jc w:val="center"/>
              <w:rPr>
                <w:rFonts w:ascii="Calibri" w:eastAsia="Times New Roman" w:hAnsi="Calibri" w:cs="Times New Roman"/>
                <w:b/>
                <w:sz w:val="24"/>
                <w:szCs w:val="24"/>
                <w:lang w:eastAsia="en-CA"/>
              </w:rPr>
            </w:pPr>
            <w:r w:rsidRPr="00DF17B9">
              <w:rPr>
                <w:rFonts w:ascii="Calibri" w:eastAsia="Times New Roman" w:hAnsi="Calibri" w:cs="Times New Roman"/>
                <w:b/>
                <w:sz w:val="24"/>
                <w:szCs w:val="24"/>
                <w:lang w:eastAsia="en-CA"/>
              </w:rPr>
              <w:t>Rule</w:t>
            </w:r>
          </w:p>
        </w:tc>
        <w:tc>
          <w:tcPr>
            <w:tcW w:w="5854" w:type="dxa"/>
            <w:tcBorders>
              <w:top w:val="single" w:sz="4" w:space="0" w:color="auto"/>
              <w:left w:val="single" w:sz="4" w:space="0" w:color="auto"/>
              <w:bottom w:val="single" w:sz="4" w:space="0" w:color="auto"/>
              <w:right w:val="single" w:sz="4" w:space="0" w:color="auto"/>
            </w:tcBorders>
            <w:hideMark/>
          </w:tcPr>
          <w:p w:rsidR="00DF17B9" w:rsidRPr="00DF17B9" w:rsidRDefault="00DF17B9" w:rsidP="00DF17B9">
            <w:pPr>
              <w:spacing w:before="100" w:beforeAutospacing="1"/>
              <w:jc w:val="center"/>
              <w:rPr>
                <w:rFonts w:ascii="Calibri" w:eastAsia="Times New Roman" w:hAnsi="Calibri" w:cs="Times New Roman"/>
                <w:b/>
                <w:sz w:val="24"/>
                <w:szCs w:val="24"/>
                <w:lang w:eastAsia="en-CA"/>
              </w:rPr>
            </w:pPr>
            <w:r w:rsidRPr="00DF17B9">
              <w:rPr>
                <w:rFonts w:ascii="Calibri" w:eastAsia="Times New Roman" w:hAnsi="Calibri" w:cs="Times New Roman"/>
                <w:b/>
                <w:sz w:val="24"/>
                <w:szCs w:val="24"/>
                <w:lang w:eastAsia="en-CA"/>
              </w:rPr>
              <w:t>Description</w:t>
            </w:r>
          </w:p>
        </w:tc>
      </w:tr>
      <w:tr w:rsidR="00DF17B9" w:rsidRPr="00DF17B9" w:rsidTr="00E12E99">
        <w:tc>
          <w:tcPr>
            <w:tcW w:w="3388"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spacing w:before="100" w:beforeAutospacing="1"/>
              <w:rPr>
                <w:rFonts w:ascii="Calibri" w:eastAsia="Times New Roman" w:hAnsi="Calibri" w:cs="Times New Roman"/>
                <w:b/>
                <w:sz w:val="24"/>
                <w:szCs w:val="20"/>
                <w:lang w:eastAsia="en-CA"/>
              </w:rPr>
            </w:pPr>
          </w:p>
          <w:p w:rsidR="00DF17B9" w:rsidRPr="00DF17B9" w:rsidRDefault="00DF17B9" w:rsidP="00DF17B9">
            <w:pPr>
              <w:spacing w:before="100" w:beforeAutospacing="1"/>
              <w:outlineLvl w:val="0"/>
              <w:rPr>
                <w:rFonts w:ascii="Calibri" w:eastAsia="Times New Roman" w:hAnsi="Calibri" w:cs="Times New Roman"/>
                <w:sz w:val="24"/>
                <w:szCs w:val="24"/>
                <w:lang w:eastAsia="en-CA"/>
              </w:rPr>
            </w:pPr>
            <w:r w:rsidRPr="00DF17B9">
              <w:rPr>
                <w:rFonts w:ascii="Calibri" w:eastAsia="Times New Roman" w:hAnsi="Calibri" w:cs="Times New Roman"/>
                <w:sz w:val="32"/>
                <w:szCs w:val="24"/>
                <w:lang w:eastAsia="en-CA"/>
              </w:rPr>
              <w:t>Rule 1: Profile</w:t>
            </w:r>
          </w:p>
          <w:p w:rsidR="00DF17B9" w:rsidRPr="00DF17B9" w:rsidRDefault="00DF17B9" w:rsidP="00DF17B9">
            <w:pPr>
              <w:spacing w:before="100" w:beforeAutospacing="1"/>
              <w:rPr>
                <w:rFonts w:ascii="Calibri" w:eastAsia="Times New Roman" w:hAnsi="Calibri" w:cs="Times New Roman"/>
                <w:b/>
                <w:sz w:val="24"/>
                <w:szCs w:val="24"/>
                <w:lang w:eastAsia="en-CA"/>
              </w:rPr>
            </w:pPr>
          </w:p>
        </w:tc>
        <w:tc>
          <w:tcPr>
            <w:tcW w:w="5854"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Head in profile</w:t>
            </w:r>
          </w:p>
          <w:p w:rsidR="00DF17B9" w:rsidRP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Side view of eye and eyebrow</w:t>
            </w:r>
          </w:p>
          <w:p w:rsidR="00DF17B9" w:rsidRP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Eye never looks straight ahead</w:t>
            </w:r>
          </w:p>
          <w:p w:rsidR="00DF17B9" w:rsidRPr="00DF17B9" w:rsidRDefault="00DF17B9" w:rsidP="00DF17B9">
            <w:pPr>
              <w:spacing w:before="100" w:beforeAutospacing="1"/>
              <w:rPr>
                <w:rFonts w:ascii="Calibri" w:eastAsia="Times New Roman" w:hAnsi="Calibri" w:cs="Times New Roman"/>
                <w:sz w:val="24"/>
                <w:szCs w:val="24"/>
                <w:lang w:eastAsia="en-CA"/>
              </w:rPr>
            </w:pPr>
          </w:p>
        </w:tc>
      </w:tr>
      <w:tr w:rsidR="00DF17B9" w:rsidRPr="00DF17B9" w:rsidTr="00E12E99">
        <w:tc>
          <w:tcPr>
            <w:tcW w:w="3388"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spacing w:before="100" w:beforeAutospacing="1"/>
              <w:rPr>
                <w:rFonts w:ascii="Calibri" w:eastAsia="Times New Roman" w:hAnsi="Calibri" w:cs="Times New Roman"/>
                <w:b/>
                <w:sz w:val="24"/>
                <w:szCs w:val="20"/>
                <w:lang w:eastAsia="en-CA"/>
              </w:rPr>
            </w:pPr>
          </w:p>
          <w:p w:rsidR="00DF17B9" w:rsidRPr="00DF17B9" w:rsidRDefault="00DF17B9" w:rsidP="00DF17B9">
            <w:pPr>
              <w:spacing w:before="100" w:beforeAutospacing="1"/>
              <w:outlineLvl w:val="0"/>
              <w:rPr>
                <w:rFonts w:ascii="Calibri" w:eastAsia="Times New Roman" w:hAnsi="Calibri" w:cs="Times New Roman"/>
                <w:sz w:val="32"/>
                <w:szCs w:val="24"/>
                <w:lang w:eastAsia="en-CA"/>
              </w:rPr>
            </w:pPr>
            <w:r w:rsidRPr="00DF17B9">
              <w:rPr>
                <w:rFonts w:ascii="Calibri" w:eastAsia="Times New Roman" w:hAnsi="Calibri" w:cs="Times New Roman"/>
                <w:sz w:val="32"/>
                <w:szCs w:val="24"/>
                <w:lang w:eastAsia="en-CA"/>
              </w:rPr>
              <w:t>Rule 2: Colour</w:t>
            </w:r>
          </w:p>
        </w:tc>
        <w:tc>
          <w:tcPr>
            <w:tcW w:w="5854"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 xml:space="preserve">Men </w:t>
            </w:r>
            <w:r w:rsidR="00684DA2">
              <w:rPr>
                <w:rFonts w:ascii="Calibri" w:eastAsia="Times New Roman" w:hAnsi="Calibri" w:cs="Times New Roman"/>
                <w:sz w:val="24"/>
                <w:szCs w:val="24"/>
                <w:lang w:eastAsia="en-CA"/>
              </w:rPr>
              <w:t xml:space="preserve">often </w:t>
            </w:r>
            <w:r w:rsidRPr="00DF17B9">
              <w:rPr>
                <w:rFonts w:ascii="Calibri" w:eastAsia="Times New Roman" w:hAnsi="Calibri" w:cs="Times New Roman"/>
                <w:sz w:val="24"/>
                <w:szCs w:val="24"/>
                <w:lang w:eastAsia="en-CA"/>
              </w:rPr>
              <w:t>painted in red ochre</w:t>
            </w:r>
          </w:p>
          <w:p w:rsid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 xml:space="preserve">Women </w:t>
            </w:r>
            <w:r w:rsidR="00684DA2">
              <w:rPr>
                <w:rFonts w:ascii="Calibri" w:eastAsia="Times New Roman" w:hAnsi="Calibri" w:cs="Times New Roman"/>
                <w:sz w:val="24"/>
                <w:szCs w:val="24"/>
                <w:lang w:eastAsia="en-CA"/>
              </w:rPr>
              <w:t xml:space="preserve">often </w:t>
            </w:r>
            <w:r w:rsidRPr="00DF17B9">
              <w:rPr>
                <w:rFonts w:ascii="Calibri" w:eastAsia="Times New Roman" w:hAnsi="Calibri" w:cs="Times New Roman"/>
                <w:sz w:val="24"/>
                <w:szCs w:val="24"/>
                <w:lang w:eastAsia="en-CA"/>
              </w:rPr>
              <w:t>painted in yellow ochre</w:t>
            </w:r>
          </w:p>
          <w:p w:rsidR="00684DA2" w:rsidRPr="00684DA2" w:rsidRDefault="00684DA2" w:rsidP="00684DA2">
            <w:pPr>
              <w:pStyle w:val="ListParagraph"/>
              <w:numPr>
                <w:ilvl w:val="0"/>
                <w:numId w:val="3"/>
              </w:numPr>
              <w:tabs>
                <w:tab w:val="num" w:pos="162"/>
                <w:tab w:val="num" w:pos="360"/>
              </w:tabs>
              <w:rPr>
                <w:rFonts w:ascii="Calibri" w:eastAsia="Times New Roman" w:hAnsi="Calibri" w:cs="Times New Roman"/>
                <w:sz w:val="24"/>
                <w:szCs w:val="24"/>
                <w:lang w:eastAsia="en-CA"/>
              </w:rPr>
            </w:pPr>
            <w:r w:rsidRPr="00684DA2">
              <w:rPr>
                <w:rFonts w:ascii="Calibri" w:eastAsia="Times New Roman" w:hAnsi="Calibri" w:cs="Times New Roman"/>
                <w:sz w:val="24"/>
                <w:szCs w:val="24"/>
                <w:lang w:eastAsia="en-CA"/>
              </w:rPr>
              <w:t>Or Skin tone of women lighter than skin of men</w:t>
            </w:r>
          </w:p>
          <w:p w:rsidR="00DF17B9" w:rsidRPr="00DF17B9" w:rsidRDefault="00DF17B9" w:rsidP="00DF17B9">
            <w:pPr>
              <w:spacing w:before="100" w:beforeAutospacing="1"/>
              <w:rPr>
                <w:rFonts w:ascii="Calibri" w:eastAsia="Times New Roman" w:hAnsi="Calibri" w:cs="Times New Roman"/>
                <w:sz w:val="24"/>
                <w:szCs w:val="24"/>
                <w:lang w:eastAsia="en-CA"/>
              </w:rPr>
            </w:pPr>
          </w:p>
        </w:tc>
      </w:tr>
      <w:tr w:rsidR="00DF17B9" w:rsidRPr="00DF17B9" w:rsidTr="00E12E99">
        <w:tc>
          <w:tcPr>
            <w:tcW w:w="3388"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spacing w:before="100" w:beforeAutospacing="1"/>
              <w:rPr>
                <w:rFonts w:ascii="Calibri" w:eastAsia="Times New Roman" w:hAnsi="Calibri" w:cs="Times New Roman"/>
                <w:b/>
                <w:sz w:val="24"/>
                <w:szCs w:val="20"/>
                <w:lang w:eastAsia="en-CA"/>
              </w:rPr>
            </w:pPr>
          </w:p>
          <w:p w:rsidR="00DF17B9" w:rsidRPr="00DF17B9" w:rsidRDefault="00DF17B9" w:rsidP="00DF17B9">
            <w:pPr>
              <w:spacing w:before="100" w:beforeAutospacing="1"/>
              <w:outlineLvl w:val="0"/>
              <w:rPr>
                <w:rFonts w:ascii="Calibri" w:eastAsia="Times New Roman" w:hAnsi="Calibri" w:cs="Times New Roman"/>
                <w:sz w:val="24"/>
                <w:szCs w:val="24"/>
                <w:lang w:eastAsia="en-CA"/>
              </w:rPr>
            </w:pPr>
            <w:r w:rsidRPr="00DF17B9">
              <w:rPr>
                <w:rFonts w:ascii="Calibri" w:eastAsia="Times New Roman" w:hAnsi="Calibri" w:cs="Times New Roman"/>
                <w:sz w:val="32"/>
                <w:szCs w:val="24"/>
                <w:lang w:eastAsia="en-CA"/>
              </w:rPr>
              <w:t>Rule 3: Stance</w:t>
            </w:r>
          </w:p>
          <w:p w:rsidR="00DF17B9" w:rsidRPr="00DF17B9" w:rsidRDefault="00DF17B9" w:rsidP="00DF17B9">
            <w:pPr>
              <w:spacing w:before="100" w:beforeAutospacing="1"/>
              <w:rPr>
                <w:rFonts w:ascii="Calibri" w:eastAsia="Times New Roman" w:hAnsi="Calibri" w:cs="Times New Roman"/>
                <w:b/>
                <w:sz w:val="24"/>
                <w:szCs w:val="24"/>
                <w:lang w:eastAsia="en-CA"/>
              </w:rPr>
            </w:pPr>
          </w:p>
        </w:tc>
        <w:tc>
          <w:tcPr>
            <w:tcW w:w="5854"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tabs>
                <w:tab w:val="num" w:pos="162"/>
                <w:tab w:val="num" w:pos="360"/>
              </w:tabs>
              <w:ind w:left="180" w:hanging="180"/>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Hips have a three-quarter turn</w:t>
            </w:r>
          </w:p>
          <w:p w:rsidR="00DF17B9" w:rsidRPr="00DF17B9" w:rsidRDefault="00DF17B9" w:rsidP="00DF17B9">
            <w:pPr>
              <w:tabs>
                <w:tab w:val="num" w:pos="162"/>
                <w:tab w:val="num" w:pos="360"/>
              </w:tabs>
              <w:ind w:left="180" w:hanging="180"/>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Chest and shoulders shown at their full width</w:t>
            </w:r>
          </w:p>
          <w:p w:rsidR="00DF17B9" w:rsidRPr="00DF17B9" w:rsidRDefault="00DF17B9" w:rsidP="00DF17B9">
            <w:pPr>
              <w:tabs>
                <w:tab w:val="num" w:pos="162"/>
                <w:tab w:val="num" w:pos="360"/>
              </w:tabs>
              <w:ind w:left="180" w:hanging="180"/>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Both feet, legs, arms and hands must be shown</w:t>
            </w:r>
          </w:p>
          <w:p w:rsidR="00DF17B9" w:rsidRPr="00DF17B9" w:rsidRDefault="00DF17B9" w:rsidP="00DF17B9">
            <w:pPr>
              <w:spacing w:before="100" w:beforeAutospacing="1"/>
              <w:rPr>
                <w:rFonts w:ascii="Calibri" w:eastAsia="Times New Roman" w:hAnsi="Calibri" w:cs="Times New Roman"/>
                <w:sz w:val="24"/>
                <w:szCs w:val="24"/>
                <w:lang w:eastAsia="en-CA"/>
              </w:rPr>
            </w:pPr>
          </w:p>
        </w:tc>
      </w:tr>
      <w:tr w:rsidR="00DF17B9" w:rsidRPr="00DF17B9" w:rsidTr="00E12E99">
        <w:tc>
          <w:tcPr>
            <w:tcW w:w="3388"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spacing w:before="100" w:beforeAutospacing="1"/>
              <w:rPr>
                <w:rFonts w:ascii="Calibri" w:eastAsia="Times New Roman" w:hAnsi="Calibri" w:cs="Times New Roman"/>
                <w:b/>
                <w:sz w:val="24"/>
                <w:szCs w:val="20"/>
                <w:lang w:eastAsia="en-CA"/>
              </w:rPr>
            </w:pPr>
          </w:p>
          <w:p w:rsidR="00DF17B9" w:rsidRPr="00DF17B9" w:rsidRDefault="00DF17B9" w:rsidP="00DF17B9">
            <w:pPr>
              <w:spacing w:before="100" w:beforeAutospacing="1"/>
              <w:outlineLvl w:val="0"/>
              <w:rPr>
                <w:rFonts w:ascii="Calibri" w:eastAsia="Times New Roman" w:hAnsi="Calibri" w:cs="Times New Roman"/>
                <w:sz w:val="32"/>
                <w:szCs w:val="24"/>
                <w:lang w:eastAsia="en-CA"/>
              </w:rPr>
            </w:pPr>
            <w:r w:rsidRPr="00DF17B9">
              <w:rPr>
                <w:rFonts w:ascii="Calibri" w:eastAsia="Times New Roman" w:hAnsi="Calibri" w:cs="Times New Roman"/>
                <w:sz w:val="32"/>
                <w:szCs w:val="24"/>
                <w:lang w:eastAsia="en-CA"/>
              </w:rPr>
              <w:t>Rule 4: Scale</w:t>
            </w:r>
          </w:p>
        </w:tc>
        <w:tc>
          <w:tcPr>
            <w:tcW w:w="5854"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Size of figures reflects social status</w:t>
            </w:r>
          </w:p>
          <w:p w:rsidR="00DF17B9" w:rsidRP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Men are larger than women of equal status</w:t>
            </w:r>
          </w:p>
          <w:p w:rsidR="00DF17B9" w:rsidRP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 xml:space="preserve">Wives and children often in crouching position, </w:t>
            </w:r>
            <w:r w:rsidRPr="00DF17B9">
              <w:rPr>
                <w:rFonts w:ascii="Calibri" w:eastAsia="Times New Roman" w:hAnsi="Calibri" w:cs="Times New Roman"/>
                <w:sz w:val="24"/>
                <w:szCs w:val="24"/>
                <w:lang w:eastAsia="en-CA"/>
              </w:rPr>
              <w:br/>
              <w:t>with arms around the calves of the father</w:t>
            </w:r>
          </w:p>
          <w:p w:rsidR="00DF17B9" w:rsidRPr="00DF17B9" w:rsidRDefault="00DF17B9" w:rsidP="00DF17B9">
            <w:pPr>
              <w:spacing w:before="100" w:beforeAutospacing="1"/>
              <w:rPr>
                <w:rFonts w:ascii="Calibri" w:eastAsia="Times New Roman" w:hAnsi="Calibri" w:cs="Times New Roman"/>
                <w:sz w:val="24"/>
                <w:szCs w:val="24"/>
                <w:lang w:eastAsia="en-CA"/>
              </w:rPr>
            </w:pPr>
          </w:p>
        </w:tc>
      </w:tr>
      <w:tr w:rsidR="00DF17B9" w:rsidRPr="00DF17B9" w:rsidTr="00E12E99">
        <w:tc>
          <w:tcPr>
            <w:tcW w:w="3388" w:type="dxa"/>
            <w:tcBorders>
              <w:top w:val="single" w:sz="4" w:space="0" w:color="auto"/>
              <w:left w:val="single" w:sz="4" w:space="0" w:color="auto"/>
              <w:bottom w:val="single" w:sz="4" w:space="0" w:color="auto"/>
              <w:right w:val="single" w:sz="4" w:space="0" w:color="auto"/>
            </w:tcBorders>
          </w:tcPr>
          <w:p w:rsidR="00DF17B9" w:rsidRPr="00DF17B9" w:rsidRDefault="00DF17B9" w:rsidP="00DF17B9">
            <w:pPr>
              <w:spacing w:before="100" w:beforeAutospacing="1"/>
              <w:outlineLvl w:val="0"/>
              <w:rPr>
                <w:rFonts w:ascii="Calibri" w:eastAsia="Times New Roman" w:hAnsi="Calibri" w:cs="Times New Roman"/>
                <w:sz w:val="32"/>
                <w:szCs w:val="24"/>
                <w:lang w:eastAsia="en-CA"/>
              </w:rPr>
            </w:pPr>
            <w:r w:rsidRPr="00DF17B9">
              <w:rPr>
                <w:rFonts w:ascii="Calibri" w:eastAsia="Times New Roman" w:hAnsi="Calibri" w:cs="Times New Roman"/>
                <w:sz w:val="32"/>
                <w:szCs w:val="24"/>
                <w:lang w:eastAsia="en-CA"/>
              </w:rPr>
              <w:t>Rule 5: Proportions</w:t>
            </w:r>
          </w:p>
        </w:tc>
        <w:tc>
          <w:tcPr>
            <w:tcW w:w="5854" w:type="dxa"/>
            <w:tcBorders>
              <w:top w:val="single" w:sz="4" w:space="0" w:color="auto"/>
              <w:left w:val="single" w:sz="4" w:space="0" w:color="auto"/>
              <w:bottom w:val="single" w:sz="4" w:space="0" w:color="auto"/>
              <w:right w:val="single" w:sz="4" w:space="0" w:color="auto"/>
            </w:tcBorders>
            <w:hideMark/>
          </w:tcPr>
          <w:p w:rsidR="00DF17B9" w:rsidRDefault="00DF17B9" w:rsidP="00DF17B9">
            <w:pPr>
              <w:tabs>
                <w:tab w:val="num" w:pos="162"/>
                <w:tab w:val="num" w:pos="360"/>
              </w:tabs>
              <w:ind w:left="162" w:hanging="162"/>
              <w:rPr>
                <w:rFonts w:ascii="Calibri" w:eastAsia="Times New Roman" w:hAnsi="Calibri" w:cs="Times New Roman"/>
                <w:sz w:val="24"/>
                <w:szCs w:val="24"/>
                <w:lang w:eastAsia="en-CA"/>
              </w:rPr>
            </w:pPr>
            <w:r w:rsidRPr="00DF17B9">
              <w:rPr>
                <w:rFonts w:ascii="Symbol" w:eastAsia="Symbol" w:hAnsi="Symbol" w:cs="Symbol"/>
                <w:sz w:val="24"/>
                <w:szCs w:val="24"/>
                <w:lang w:eastAsia="en-CA"/>
              </w:rPr>
              <w:t></w:t>
            </w:r>
            <w:r w:rsidRPr="00DF17B9">
              <w:rPr>
                <w:rFonts w:ascii="Times New Roman" w:eastAsia="Symbol" w:hAnsi="Times New Roman" w:cs="Times New Roman"/>
                <w:sz w:val="14"/>
                <w:szCs w:val="14"/>
                <w:lang w:eastAsia="en-CA"/>
              </w:rPr>
              <w:t xml:space="preserve">  </w:t>
            </w:r>
            <w:r w:rsidRPr="00DF17B9">
              <w:rPr>
                <w:rFonts w:ascii="Calibri" w:eastAsia="Times New Roman" w:hAnsi="Calibri" w:cs="Times New Roman"/>
                <w:sz w:val="24"/>
                <w:szCs w:val="24"/>
                <w:lang w:eastAsia="en-CA"/>
              </w:rPr>
              <w:t xml:space="preserve">Hands and feet are often large compared to </w:t>
            </w:r>
            <w:r w:rsidRPr="00DF17B9">
              <w:rPr>
                <w:rFonts w:ascii="Calibri" w:eastAsia="Times New Roman" w:hAnsi="Calibri" w:cs="Times New Roman"/>
                <w:sz w:val="24"/>
                <w:szCs w:val="24"/>
                <w:lang w:eastAsia="en-CA"/>
              </w:rPr>
              <w:br/>
              <w:t>the rest of the body</w:t>
            </w:r>
          </w:p>
          <w:p w:rsidR="00684DA2" w:rsidRPr="00DF17B9" w:rsidRDefault="00684DA2" w:rsidP="00DF17B9">
            <w:pPr>
              <w:tabs>
                <w:tab w:val="num" w:pos="162"/>
                <w:tab w:val="num" w:pos="360"/>
              </w:tabs>
              <w:ind w:left="162" w:hanging="162"/>
              <w:rPr>
                <w:rFonts w:ascii="Calibri" w:eastAsia="Times New Roman" w:hAnsi="Calibri" w:cs="Times New Roman"/>
                <w:sz w:val="24"/>
                <w:szCs w:val="24"/>
                <w:lang w:eastAsia="en-CA"/>
              </w:rPr>
            </w:pPr>
          </w:p>
        </w:tc>
      </w:tr>
    </w:tbl>
    <w:p w:rsidR="00DF17B9" w:rsidRDefault="00DF17B9">
      <w:pPr>
        <w:rPr>
          <w:szCs w:val="24"/>
        </w:rPr>
      </w:pPr>
      <w:r>
        <w:rPr>
          <w:noProof/>
          <w:szCs w:val="24"/>
          <w:lang w:eastAsia="en-CA"/>
        </w:rPr>
        <w:drawing>
          <wp:anchor distT="0" distB="0" distL="114300" distR="114300" simplePos="0" relativeHeight="251658240" behindDoc="0" locked="0" layoutInCell="1" allowOverlap="1">
            <wp:simplePos x="0" y="0"/>
            <wp:positionH relativeFrom="column">
              <wp:posOffset>466725</wp:posOffset>
            </wp:positionH>
            <wp:positionV relativeFrom="paragraph">
              <wp:posOffset>213995</wp:posOffset>
            </wp:positionV>
            <wp:extent cx="5038725" cy="2019300"/>
            <wp:effectExtent l="19050" t="0" r="9525" b="0"/>
            <wp:wrapSquare wrapText="bothSides"/>
            <wp:docPr id="5" name="Picture 7" descr="http://www.markville.ss.yrdsb.edu.on.ca/history/16th/Frontalism_activity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kville.ss.yrdsb.edu.on.ca/history/16th/Frontalism_activity_files/image005.jpg"/>
                    <pic:cNvPicPr>
                      <a:picLocks noChangeAspect="1" noChangeArrowheads="1"/>
                    </pic:cNvPicPr>
                  </pic:nvPicPr>
                  <pic:blipFill>
                    <a:blip r:embed="rId7" cstate="print"/>
                    <a:srcRect/>
                    <a:stretch>
                      <a:fillRect/>
                    </a:stretch>
                  </pic:blipFill>
                  <pic:spPr bwMode="auto">
                    <a:xfrm>
                      <a:off x="0" y="0"/>
                      <a:ext cx="5038725" cy="2019300"/>
                    </a:xfrm>
                    <a:prstGeom prst="rect">
                      <a:avLst/>
                    </a:prstGeom>
                    <a:noFill/>
                    <a:ln w="9525">
                      <a:noFill/>
                      <a:miter lim="800000"/>
                      <a:headEnd/>
                      <a:tailEnd/>
                    </a:ln>
                  </pic:spPr>
                </pic:pic>
              </a:graphicData>
            </a:graphic>
          </wp:anchor>
        </w:drawing>
      </w:r>
      <w:r>
        <w:rPr>
          <w:szCs w:val="24"/>
        </w:rPr>
        <w:br w:type="page"/>
      </w:r>
    </w:p>
    <w:p w:rsidR="00DF17B9" w:rsidRDefault="00DF17B9" w:rsidP="00DF17B9">
      <w:pPr>
        <w:spacing w:before="100" w:beforeAutospacing="1"/>
        <w:rPr>
          <w:rFonts w:ascii="Calibri" w:eastAsia="Times New Roman" w:hAnsi="Calibri" w:cs="Times New Roman"/>
          <w:sz w:val="32"/>
          <w:szCs w:val="32"/>
          <w:u w:val="single"/>
          <w:lang w:eastAsia="en-CA"/>
        </w:rPr>
      </w:pPr>
      <w:r>
        <w:rPr>
          <w:rFonts w:ascii="Calibri" w:eastAsia="Times New Roman" w:hAnsi="Calibri" w:cs="Times New Roman"/>
          <w:sz w:val="32"/>
          <w:szCs w:val="32"/>
          <w:u w:val="single"/>
          <w:lang w:eastAsia="en-CA"/>
        </w:rPr>
        <w:lastRenderedPageBreak/>
        <w:t>AVI 1O</w:t>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r>
      <w:r>
        <w:rPr>
          <w:rFonts w:ascii="Calibri" w:eastAsia="Times New Roman" w:hAnsi="Calibri" w:cs="Times New Roman"/>
          <w:sz w:val="32"/>
          <w:szCs w:val="32"/>
          <w:u w:val="single"/>
          <w:lang w:eastAsia="en-CA"/>
        </w:rPr>
        <w:tab/>
        <w:t xml:space="preserve">Unit </w:t>
      </w:r>
      <w:r w:rsidR="00310D7F">
        <w:rPr>
          <w:rFonts w:ascii="Calibri" w:eastAsia="Times New Roman" w:hAnsi="Calibri" w:cs="Times New Roman"/>
          <w:sz w:val="32"/>
          <w:szCs w:val="32"/>
          <w:u w:val="single"/>
          <w:lang w:eastAsia="en-CA"/>
        </w:rPr>
        <w:t>3</w:t>
      </w:r>
      <w:r>
        <w:rPr>
          <w:rFonts w:ascii="Calibri" w:eastAsia="Times New Roman" w:hAnsi="Calibri" w:cs="Times New Roman"/>
          <w:sz w:val="32"/>
          <w:szCs w:val="32"/>
          <w:u w:val="single"/>
          <w:lang w:eastAsia="en-CA"/>
        </w:rPr>
        <w:t>: ANCIENT ART</w:t>
      </w:r>
    </w:p>
    <w:p w:rsidR="00DF17B9" w:rsidRPr="00DF17B9" w:rsidRDefault="00DF17B9" w:rsidP="00DF17B9">
      <w:pPr>
        <w:tabs>
          <w:tab w:val="left" w:pos="2700"/>
        </w:tabs>
        <w:spacing w:before="240" w:after="60"/>
        <w:outlineLvl w:val="1"/>
        <w:rPr>
          <w:rFonts w:ascii="Calibri" w:eastAsia="Times New Roman" w:hAnsi="Calibri" w:cs="Arial"/>
          <w:b/>
          <w:bCs/>
          <w:i/>
          <w:iCs/>
          <w:sz w:val="32"/>
          <w:szCs w:val="32"/>
          <w:u w:val="single"/>
          <w:lang w:eastAsia="en-CA"/>
        </w:rPr>
      </w:pPr>
      <w:r w:rsidRPr="00DF17B9">
        <w:rPr>
          <w:rFonts w:ascii="Calibri" w:eastAsia="Times New Roman" w:hAnsi="Calibri" w:cs="Arial"/>
          <w:b/>
          <w:bCs/>
          <w:i/>
          <w:iCs/>
          <w:sz w:val="32"/>
          <w:szCs w:val="32"/>
          <w:u w:val="single"/>
          <w:lang w:eastAsia="en-CA"/>
        </w:rPr>
        <w:t xml:space="preserve">Egyptian </w:t>
      </w:r>
      <w:proofErr w:type="spellStart"/>
      <w:r w:rsidRPr="00DF17B9">
        <w:rPr>
          <w:rFonts w:ascii="Calibri" w:eastAsia="Times New Roman" w:hAnsi="Calibri" w:cs="Arial"/>
          <w:b/>
          <w:bCs/>
          <w:i/>
          <w:iCs/>
          <w:sz w:val="32"/>
          <w:u w:val="single"/>
          <w:lang w:eastAsia="en-CA"/>
        </w:rPr>
        <w:t>Hieroglypics</w:t>
      </w:r>
      <w:proofErr w:type="spellEnd"/>
    </w:p>
    <w:p w:rsidR="00DF17B9" w:rsidRPr="00DF17B9" w:rsidRDefault="00DF17B9" w:rsidP="00DF17B9">
      <w:pPr>
        <w:spacing w:before="100" w:beforeAutospacing="1" w:after="100" w:afterAutospacing="1"/>
        <w:rPr>
          <w:rFonts w:ascii="Calibri" w:eastAsia="Times New Roman" w:hAnsi="Calibri" w:cs="Times New Roman"/>
          <w:sz w:val="24"/>
          <w:szCs w:val="24"/>
          <w:lang w:eastAsia="en-CA"/>
        </w:rPr>
      </w:pPr>
      <w:proofErr w:type="spellStart"/>
      <w:r>
        <w:rPr>
          <w:rFonts w:ascii="Calibri" w:eastAsia="Times New Roman" w:hAnsi="Calibri" w:cs="Times New Roman"/>
          <w:sz w:val="24"/>
          <w:szCs w:val="24"/>
          <w:lang w:eastAsia="en-CA"/>
        </w:rPr>
        <w:t>Hieroglypic</w:t>
      </w:r>
      <w:proofErr w:type="spellEnd"/>
      <w:r>
        <w:rPr>
          <w:rFonts w:ascii="Calibri" w:eastAsia="Times New Roman" w:hAnsi="Calibri" w:cs="Times New Roman"/>
          <w:sz w:val="24"/>
          <w:szCs w:val="24"/>
          <w:lang w:eastAsia="en-CA"/>
        </w:rPr>
        <w:t xml:space="preserve"> are:  (define/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7B9" w:rsidRPr="00DF17B9" w:rsidRDefault="00DF17B9" w:rsidP="00DF17B9">
      <w:pPr>
        <w:spacing w:before="100" w:beforeAutospacing="1" w:after="100" w:afterAutospacing="1"/>
        <w:rPr>
          <w:rFonts w:ascii="Calibri" w:eastAsia="Times New Roman" w:hAnsi="Calibri" w:cs="Times New Roman"/>
          <w:b/>
          <w:bCs/>
          <w:color w:val="000000"/>
          <w:sz w:val="14"/>
          <w:szCs w:val="14"/>
          <w:lang w:eastAsia="en-CA"/>
        </w:rPr>
      </w:pPr>
      <w:r w:rsidRPr="00DF17B9">
        <w:rPr>
          <w:rFonts w:ascii="Calibri" w:eastAsia="Times New Roman" w:hAnsi="Calibri" w:cs="Times New Roman"/>
          <w:bCs/>
          <w:color w:val="000000"/>
          <w:sz w:val="24"/>
          <w:szCs w:val="24"/>
          <w:lang w:eastAsia="en-CA"/>
        </w:rPr>
        <w:br/>
      </w:r>
      <w:r w:rsidRPr="00DF17B9">
        <w:rPr>
          <w:rFonts w:ascii="Calibri" w:eastAsia="Times New Roman" w:hAnsi="Calibri" w:cs="Arial"/>
          <w:b/>
          <w:bCs/>
          <w:i/>
          <w:iCs/>
          <w:sz w:val="32"/>
          <w:szCs w:val="32"/>
          <w:lang w:eastAsia="en-CA"/>
        </w:rPr>
        <w:t xml:space="preserve">How to Read Hieroglyphics </w:t>
      </w:r>
    </w:p>
    <w:p w:rsidR="009D7047" w:rsidRPr="00310D7F" w:rsidRDefault="009537E2" w:rsidP="00310D7F">
      <w:pPr>
        <w:pStyle w:val="NormalWeb"/>
        <w:spacing w:line="300" w:lineRule="atLeast"/>
        <w:rPr>
          <w:rFonts w:asciiTheme="minorHAnsi" w:hAnsiTheme="minorHAnsi"/>
        </w:rPr>
      </w:pPr>
      <w:r>
        <w:rPr>
          <w:rFonts w:ascii="Calibri" w:hAnsi="Calibri"/>
          <w:bCs/>
          <w:noProof/>
          <w:color w:val="000000"/>
        </w:rPr>
        <w:drawing>
          <wp:anchor distT="0" distB="0" distL="114300" distR="114300" simplePos="0" relativeHeight="251659264" behindDoc="1" locked="0" layoutInCell="1" allowOverlap="1">
            <wp:simplePos x="0" y="0"/>
            <wp:positionH relativeFrom="column">
              <wp:posOffset>0</wp:posOffset>
            </wp:positionH>
            <wp:positionV relativeFrom="paragraph">
              <wp:posOffset>-133350</wp:posOffset>
            </wp:positionV>
            <wp:extent cx="3760470" cy="3990975"/>
            <wp:effectExtent l="19050" t="0" r="0" b="0"/>
            <wp:wrapTight wrapText="bothSides">
              <wp:wrapPolygon edited="0">
                <wp:start x="-109" y="0"/>
                <wp:lineTo x="-109" y="21548"/>
                <wp:lineTo x="21556" y="21548"/>
                <wp:lineTo x="21556" y="0"/>
                <wp:lineTo x="-109" y="0"/>
              </wp:wrapPolygon>
            </wp:wrapTight>
            <wp:docPr id="21" name="Picture 21" descr="hierogly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eroglyphics"/>
                    <pic:cNvPicPr>
                      <a:picLocks noChangeAspect="1" noChangeArrowheads="1"/>
                    </pic:cNvPicPr>
                  </pic:nvPicPr>
                  <pic:blipFill>
                    <a:blip r:embed="rId8" cstate="print"/>
                    <a:srcRect/>
                    <a:stretch>
                      <a:fillRect/>
                    </a:stretch>
                  </pic:blipFill>
                  <pic:spPr bwMode="auto">
                    <a:xfrm>
                      <a:off x="0" y="0"/>
                      <a:ext cx="3760470" cy="3990975"/>
                    </a:xfrm>
                    <a:prstGeom prst="rect">
                      <a:avLst/>
                    </a:prstGeom>
                    <a:noFill/>
                    <a:ln w="9525">
                      <a:noFill/>
                      <a:miter lim="800000"/>
                      <a:headEnd/>
                      <a:tailEnd/>
                    </a:ln>
                  </pic:spPr>
                </pic:pic>
              </a:graphicData>
            </a:graphic>
          </wp:anchor>
        </w:drawing>
      </w:r>
      <w:r w:rsidR="00DF17B9" w:rsidRPr="00DF17B9">
        <w:rPr>
          <w:rFonts w:ascii="Calibri" w:hAnsi="Calibri"/>
          <w:bCs/>
          <w:color w:val="000000"/>
        </w:rPr>
        <w:t>The hieroglyphs could be read either starting at the left or the right. In order to determine the direction to begin reading is to look for a human or animal symbol. The symbol will always face in the direction that the reading should start at. Reading is always done from top to bottom (such as with columns).</w:t>
      </w:r>
      <w:r w:rsidR="00DF17B9" w:rsidRPr="00DF17B9">
        <w:rPr>
          <w:rFonts w:ascii="Calibri" w:hAnsi="Calibri"/>
          <w:bCs/>
          <w:color w:val="000000"/>
        </w:rPr>
        <w:br/>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Hieroglyphs is made from two Greek words: </w:t>
      </w:r>
    </w:p>
    <w:p w:rsidR="009D7047" w:rsidRPr="00310D7F" w:rsidRDefault="009D7047" w:rsidP="009537E2">
      <w:pPr>
        <w:numPr>
          <w:ilvl w:val="0"/>
          <w:numId w:val="1"/>
        </w:numPr>
        <w:tabs>
          <w:tab w:val="left" w:pos="360"/>
        </w:tabs>
        <w:spacing w:before="100" w:beforeAutospacing="1" w:after="100" w:afterAutospacing="1" w:line="300" w:lineRule="atLeast"/>
        <w:ind w:hanging="720"/>
        <w:rPr>
          <w:sz w:val="27"/>
          <w:szCs w:val="27"/>
        </w:rPr>
      </w:pPr>
      <w:proofErr w:type="spellStart"/>
      <w:r w:rsidRPr="00310D7F">
        <w:rPr>
          <w:sz w:val="27"/>
          <w:szCs w:val="27"/>
        </w:rPr>
        <w:t>hieros</w:t>
      </w:r>
      <w:proofErr w:type="spellEnd"/>
      <w:r w:rsidRPr="00310D7F">
        <w:rPr>
          <w:sz w:val="27"/>
          <w:szCs w:val="27"/>
        </w:rPr>
        <w:t xml:space="preserve"> meaning holy </w:t>
      </w:r>
    </w:p>
    <w:p w:rsidR="009D7047" w:rsidRPr="00310D7F" w:rsidRDefault="009D7047" w:rsidP="009537E2">
      <w:pPr>
        <w:numPr>
          <w:ilvl w:val="0"/>
          <w:numId w:val="1"/>
        </w:numPr>
        <w:tabs>
          <w:tab w:val="left" w:pos="360"/>
        </w:tabs>
        <w:spacing w:before="100" w:beforeAutospacing="1" w:after="100" w:afterAutospacing="1" w:line="300" w:lineRule="atLeast"/>
        <w:ind w:hanging="720"/>
        <w:rPr>
          <w:sz w:val="27"/>
          <w:szCs w:val="27"/>
        </w:rPr>
      </w:pPr>
      <w:proofErr w:type="spellStart"/>
      <w:r w:rsidRPr="00310D7F">
        <w:rPr>
          <w:sz w:val="27"/>
          <w:szCs w:val="27"/>
        </w:rPr>
        <w:t>glyphe</w:t>
      </w:r>
      <w:proofErr w:type="spellEnd"/>
      <w:r w:rsidRPr="00310D7F">
        <w:rPr>
          <w:sz w:val="27"/>
          <w:szCs w:val="27"/>
        </w:rPr>
        <w:t xml:space="preserve"> meaning writing </w:t>
      </w:r>
    </w:p>
    <w:p w:rsidR="009D7047" w:rsidRPr="00310D7F" w:rsidRDefault="009D7047" w:rsidP="009D7047">
      <w:pPr>
        <w:spacing w:before="100" w:beforeAutospacing="1" w:after="100" w:afterAutospacing="1" w:line="300" w:lineRule="atLeast"/>
        <w:rPr>
          <w:sz w:val="27"/>
          <w:szCs w:val="27"/>
        </w:rPr>
      </w:pPr>
    </w:p>
    <w:p w:rsidR="00310D7F" w:rsidRDefault="00310D7F" w:rsidP="009537E2">
      <w:pPr>
        <w:spacing w:before="100" w:beforeAutospacing="1" w:after="100" w:afterAutospacing="1"/>
        <w:rPr>
          <w:rFonts w:ascii="Calibri" w:eastAsia="Times New Roman" w:hAnsi="Calibri" w:cs="Times New Roman"/>
          <w:sz w:val="24"/>
          <w:szCs w:val="24"/>
          <w:lang w:eastAsia="en-CA"/>
        </w:rPr>
      </w:pPr>
    </w:p>
    <w:p w:rsidR="009537E2" w:rsidRPr="00310D7F" w:rsidRDefault="009537E2" w:rsidP="009537E2">
      <w:pPr>
        <w:spacing w:before="100" w:beforeAutospacing="1" w:after="100" w:afterAutospacing="1"/>
        <w:rPr>
          <w:rFonts w:ascii="Calibri" w:eastAsia="Times New Roman" w:hAnsi="Calibri" w:cs="Times New Roman"/>
          <w:sz w:val="24"/>
          <w:szCs w:val="24"/>
          <w:lang w:eastAsia="en-CA"/>
        </w:rPr>
      </w:pPr>
      <w:bookmarkStart w:id="0" w:name="_GoBack"/>
      <w:bookmarkEnd w:id="0"/>
      <w:r w:rsidRPr="00310D7F">
        <w:rPr>
          <w:rFonts w:ascii="Calibri" w:eastAsia="Times New Roman" w:hAnsi="Calibri" w:cs="Times New Roman"/>
          <w:sz w:val="24"/>
          <w:szCs w:val="24"/>
          <w:lang w:eastAsia="en-CA"/>
        </w:rPr>
        <w:t>Cartouche:  (define/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047" w:rsidRPr="00310D7F" w:rsidRDefault="009D7047" w:rsidP="009D7047">
      <w:pPr>
        <w:spacing w:before="100" w:beforeAutospacing="1" w:after="100" w:afterAutospacing="1" w:line="300" w:lineRule="atLeast"/>
        <w:rPr>
          <w:sz w:val="27"/>
          <w:szCs w:val="27"/>
        </w:rPr>
      </w:pPr>
    </w:p>
    <w:p w:rsidR="009537E2" w:rsidRPr="00310D7F" w:rsidRDefault="009537E2" w:rsidP="009537E2">
      <w:pPr>
        <w:rPr>
          <w:rFonts w:ascii="Calibri" w:eastAsia="Times New Roman" w:hAnsi="Calibri" w:cs="Times New Roman"/>
          <w:sz w:val="32"/>
          <w:szCs w:val="32"/>
          <w:u w:val="single"/>
          <w:lang w:eastAsia="en-CA"/>
        </w:rPr>
      </w:pPr>
      <w:r w:rsidRPr="00310D7F">
        <w:rPr>
          <w:sz w:val="27"/>
          <w:szCs w:val="27"/>
        </w:rPr>
        <w:br w:type="page"/>
      </w:r>
      <w:r w:rsidRPr="00310D7F">
        <w:rPr>
          <w:rFonts w:ascii="Calibri" w:eastAsia="Times New Roman" w:hAnsi="Calibri" w:cs="Times New Roman"/>
          <w:sz w:val="32"/>
          <w:szCs w:val="32"/>
          <w:u w:val="single"/>
          <w:lang w:eastAsia="en-CA"/>
        </w:rPr>
        <w:lastRenderedPageBreak/>
        <w:t>AVI 1O</w:t>
      </w:r>
      <w:r w:rsidRPr="00310D7F">
        <w:rPr>
          <w:rFonts w:ascii="Calibri" w:eastAsia="Times New Roman" w:hAnsi="Calibri" w:cs="Times New Roman"/>
          <w:sz w:val="32"/>
          <w:szCs w:val="32"/>
          <w:u w:val="single"/>
          <w:lang w:eastAsia="en-CA"/>
        </w:rPr>
        <w:tab/>
      </w:r>
      <w:r w:rsidRPr="00310D7F">
        <w:rPr>
          <w:rFonts w:ascii="Calibri" w:eastAsia="Times New Roman" w:hAnsi="Calibri" w:cs="Times New Roman"/>
          <w:sz w:val="32"/>
          <w:szCs w:val="32"/>
          <w:u w:val="single"/>
          <w:lang w:eastAsia="en-CA"/>
        </w:rPr>
        <w:tab/>
      </w:r>
      <w:r w:rsidRPr="00310D7F">
        <w:rPr>
          <w:rFonts w:ascii="Calibri" w:eastAsia="Times New Roman" w:hAnsi="Calibri" w:cs="Times New Roman"/>
          <w:sz w:val="32"/>
          <w:szCs w:val="32"/>
          <w:u w:val="single"/>
          <w:lang w:eastAsia="en-CA"/>
        </w:rPr>
        <w:tab/>
      </w:r>
      <w:r w:rsidRPr="00310D7F">
        <w:rPr>
          <w:rFonts w:ascii="Calibri" w:eastAsia="Times New Roman" w:hAnsi="Calibri" w:cs="Times New Roman"/>
          <w:sz w:val="32"/>
          <w:szCs w:val="32"/>
          <w:u w:val="single"/>
          <w:lang w:eastAsia="en-CA"/>
        </w:rPr>
        <w:tab/>
      </w:r>
      <w:r w:rsidRPr="00310D7F">
        <w:rPr>
          <w:rFonts w:ascii="Calibri" w:eastAsia="Times New Roman" w:hAnsi="Calibri" w:cs="Times New Roman"/>
          <w:sz w:val="32"/>
          <w:szCs w:val="32"/>
          <w:u w:val="single"/>
          <w:lang w:eastAsia="en-CA"/>
        </w:rPr>
        <w:tab/>
      </w:r>
      <w:r w:rsidRPr="00310D7F">
        <w:rPr>
          <w:rFonts w:ascii="Calibri" w:eastAsia="Times New Roman" w:hAnsi="Calibri" w:cs="Times New Roman"/>
          <w:sz w:val="32"/>
          <w:szCs w:val="32"/>
          <w:u w:val="single"/>
          <w:lang w:eastAsia="en-CA"/>
        </w:rPr>
        <w:tab/>
      </w:r>
      <w:r w:rsidRPr="00310D7F">
        <w:rPr>
          <w:rFonts w:ascii="Calibri" w:eastAsia="Times New Roman" w:hAnsi="Calibri" w:cs="Times New Roman"/>
          <w:sz w:val="32"/>
          <w:szCs w:val="32"/>
          <w:u w:val="single"/>
          <w:lang w:eastAsia="en-CA"/>
        </w:rPr>
        <w:tab/>
      </w:r>
      <w:r w:rsidRPr="00310D7F">
        <w:rPr>
          <w:rFonts w:ascii="Calibri" w:eastAsia="Times New Roman" w:hAnsi="Calibri" w:cs="Times New Roman"/>
          <w:sz w:val="32"/>
          <w:szCs w:val="32"/>
          <w:u w:val="single"/>
          <w:lang w:eastAsia="en-CA"/>
        </w:rPr>
        <w:tab/>
        <w:t>Unit 2: ANCIENT ART</w:t>
      </w:r>
    </w:p>
    <w:p w:rsidR="009D7047" w:rsidRPr="00310D7F" w:rsidRDefault="009537E2" w:rsidP="009D7047">
      <w:pPr>
        <w:pStyle w:val="NormalWeb"/>
        <w:spacing w:line="300" w:lineRule="atLeast"/>
        <w:rPr>
          <w:rFonts w:asciiTheme="minorHAnsi" w:hAnsiTheme="minorHAnsi"/>
          <w:b/>
          <w:i/>
          <w:sz w:val="32"/>
          <w:szCs w:val="27"/>
          <w:u w:val="single"/>
        </w:rPr>
      </w:pPr>
      <w:r w:rsidRPr="00310D7F">
        <w:rPr>
          <w:rFonts w:asciiTheme="minorHAnsi" w:hAnsiTheme="minorHAnsi"/>
          <w:b/>
          <w:i/>
          <w:sz w:val="32"/>
          <w:szCs w:val="27"/>
          <w:u w:val="single"/>
        </w:rPr>
        <w:t>Mummification and the Afterlife</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It was very important to ancient Egyptian religious beliefs that the human body was preserved. A method of artificial preservation, called mummification was developed by the ancient Egyptians. Mummification was a complicated and lengthy process which lasted up to 70 days. </w:t>
      </w:r>
    </w:p>
    <w:p w:rsidR="009D7047" w:rsidRPr="00310D7F" w:rsidRDefault="009D7047" w:rsidP="009D7047">
      <w:pPr>
        <w:pStyle w:val="NormalWeb"/>
        <w:spacing w:line="300" w:lineRule="atLeast"/>
        <w:jc w:val="center"/>
        <w:rPr>
          <w:rFonts w:asciiTheme="minorHAnsi" w:hAnsiTheme="minorHAnsi"/>
          <w:sz w:val="27"/>
          <w:szCs w:val="27"/>
        </w:rPr>
      </w:pPr>
      <w:r w:rsidRPr="00310D7F">
        <w:rPr>
          <w:rFonts w:asciiTheme="minorHAnsi" w:hAnsiTheme="minorHAnsi"/>
          <w:b/>
          <w:bCs/>
          <w:noProof/>
          <w:spacing w:val="48"/>
          <w:sz w:val="36"/>
          <w:szCs w:val="36"/>
        </w:rPr>
        <w:drawing>
          <wp:inline distT="0" distB="0" distL="0" distR="0" wp14:anchorId="794E83C5" wp14:editId="54221786">
            <wp:extent cx="2581275" cy="2000250"/>
            <wp:effectExtent l="19050" t="0" r="9525" b="0"/>
            <wp:docPr id="14" name="Picture 14" descr="http://www.woodlands-junior.kent.sch.uk/Homework/egypt/images/anu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oodlands-junior.kent.sch.uk/Homework/egypt/images/anubis.jpg"/>
                    <pic:cNvPicPr>
                      <a:picLocks noChangeAspect="1" noChangeArrowheads="1"/>
                    </pic:cNvPicPr>
                  </pic:nvPicPr>
                  <pic:blipFill>
                    <a:blip r:embed="rId9" cstate="print"/>
                    <a:srcRect/>
                    <a:stretch>
                      <a:fillRect/>
                    </a:stretch>
                  </pic:blipFill>
                  <pic:spPr bwMode="auto">
                    <a:xfrm>
                      <a:off x="0" y="0"/>
                      <a:ext cx="2581275" cy="2000250"/>
                    </a:xfrm>
                    <a:prstGeom prst="rect">
                      <a:avLst/>
                    </a:prstGeom>
                    <a:noFill/>
                    <a:ln w="9525">
                      <a:noFill/>
                      <a:miter lim="800000"/>
                      <a:headEnd/>
                      <a:tailEnd/>
                    </a:ln>
                  </pic:spPr>
                </pic:pic>
              </a:graphicData>
            </a:graphic>
          </wp:inline>
        </w:drawing>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A mummy is the body of a person (or an animal) that has been preserved after death. They were any Egyptian who could afford to pay for the expensive process of preserving their bodies for the afterlife. The Egyptians believed in life after death. They believed that they had to preserve their bodies so they could use them in the afterlife. The Egyptians believed that when they died, they would make a journey to another world where they would lead a new life. They would need all the things they had used when they were alive, so their families would put those things in their graves. Egyptians paid vast amounts of money to have their bodies properly preserved. Egyptians who were poor were buried in the sand whilst the rich ones were buried in a tomb. The process that the Egyptians used to preserve human bodies after death was called mummification.</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Mummification took a very long time, from start to finish, it took about 70 days to embalm a body. The priest in charge would wear the mask of a jackal representing the god Anubis.</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1. The body was washed and purified.</w:t>
      </w:r>
      <w:r w:rsidRPr="00310D7F">
        <w:rPr>
          <w:rFonts w:asciiTheme="minorHAnsi" w:hAnsiTheme="minorHAnsi"/>
          <w:sz w:val="27"/>
          <w:szCs w:val="27"/>
        </w:rPr>
        <w:br/>
        <w:t>2. Organs were removed. Only the heart remained.</w:t>
      </w:r>
      <w:r w:rsidRPr="00310D7F">
        <w:rPr>
          <w:rFonts w:asciiTheme="minorHAnsi" w:hAnsiTheme="minorHAnsi"/>
          <w:sz w:val="27"/>
          <w:szCs w:val="27"/>
        </w:rPr>
        <w:br/>
        <w:t>3. The body was filled with stuffing.</w:t>
      </w:r>
      <w:r w:rsidRPr="00310D7F">
        <w:rPr>
          <w:rFonts w:asciiTheme="minorHAnsi" w:hAnsiTheme="minorHAnsi"/>
          <w:sz w:val="27"/>
          <w:szCs w:val="27"/>
        </w:rPr>
        <w:br/>
        <w:t xml:space="preserve">4. The body was dried by covering it with a substance called </w:t>
      </w:r>
      <w:proofErr w:type="spellStart"/>
      <w:r w:rsidRPr="00310D7F">
        <w:rPr>
          <w:rFonts w:asciiTheme="minorHAnsi" w:hAnsiTheme="minorHAnsi"/>
          <w:sz w:val="27"/>
          <w:szCs w:val="27"/>
        </w:rPr>
        <w:t>natron</w:t>
      </w:r>
      <w:proofErr w:type="spellEnd"/>
      <w:r w:rsidRPr="00310D7F">
        <w:rPr>
          <w:rFonts w:asciiTheme="minorHAnsi" w:hAnsiTheme="minorHAnsi"/>
          <w:sz w:val="27"/>
          <w:szCs w:val="27"/>
        </w:rPr>
        <w:t xml:space="preserve">*. This substance absorbed all the moisture from the body. </w:t>
      </w:r>
      <w:r w:rsidRPr="00310D7F">
        <w:rPr>
          <w:rFonts w:asciiTheme="minorHAnsi" w:hAnsiTheme="minorHAnsi"/>
          <w:sz w:val="27"/>
          <w:szCs w:val="27"/>
        </w:rPr>
        <w:br/>
      </w:r>
      <w:r w:rsidRPr="00310D7F">
        <w:rPr>
          <w:rFonts w:asciiTheme="minorHAnsi" w:hAnsiTheme="minorHAnsi"/>
          <w:sz w:val="27"/>
          <w:szCs w:val="27"/>
        </w:rPr>
        <w:lastRenderedPageBreak/>
        <w:t>5. After 40 - 50 days the stuffing was removed and replaced with linen or sawdust.</w:t>
      </w:r>
      <w:r w:rsidRPr="00310D7F">
        <w:rPr>
          <w:rFonts w:asciiTheme="minorHAnsi" w:hAnsiTheme="minorHAnsi"/>
          <w:sz w:val="27"/>
          <w:szCs w:val="27"/>
        </w:rPr>
        <w:br/>
        <w:t xml:space="preserve">6. The body was wrapped in strands of linen and covered in a sheet called a shroud. </w:t>
      </w:r>
      <w:r w:rsidRPr="00310D7F">
        <w:rPr>
          <w:rFonts w:asciiTheme="minorHAnsi" w:hAnsiTheme="minorHAnsi"/>
          <w:sz w:val="27"/>
          <w:szCs w:val="27"/>
        </w:rPr>
        <w:br/>
        <w:t xml:space="preserve">7. The body was placed in a stone coffin called a sarcophagus.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The mummy was now ready for its journey to the afterlife.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 </w:t>
      </w:r>
      <w:proofErr w:type="spellStart"/>
      <w:r w:rsidRPr="00310D7F">
        <w:rPr>
          <w:rFonts w:asciiTheme="minorHAnsi" w:hAnsiTheme="minorHAnsi"/>
          <w:sz w:val="27"/>
          <w:szCs w:val="27"/>
        </w:rPr>
        <w:t>Natron</w:t>
      </w:r>
      <w:proofErr w:type="spellEnd"/>
      <w:r w:rsidRPr="00310D7F">
        <w:rPr>
          <w:rFonts w:asciiTheme="minorHAnsi" w:hAnsiTheme="minorHAnsi"/>
          <w:sz w:val="27"/>
          <w:szCs w:val="27"/>
        </w:rPr>
        <w:t xml:space="preserve"> is a natural salt, composed of sodium carbonate and sodium bicarbonate with traces of sodium chloride and sodium sulfate. It was used by the ancient Egyptians to dry out the bodies.</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Anubis was the god of mummification. He had a human body and the head of a jackal. His job was to prepare the bodies of the dead to be received by Osiris.</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Ancient Egyptians were buried with their belongings and the tomb walls were painted with scenes from the dead person’s life. The objects included furniture, games and even food was placed in the tombs for the long After Life journey!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The poor Egyptians were buried in the sand. Only the rich ones were buried in a tomb In the Old and Middle Kingdoms (2628-1638 BC), Egyptian kings were buried in pyramids. About 50 royal pyramids have survived. They were built on the desert edge, west of the ancient capital of Memphis.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The pyramids are the stone tombs of Egypt's kings - the Pharaohs. </w:t>
      </w:r>
      <w:r w:rsidRPr="00310D7F">
        <w:rPr>
          <w:rFonts w:asciiTheme="minorHAnsi" w:hAnsiTheme="minorHAnsi"/>
          <w:sz w:val="27"/>
          <w:szCs w:val="27"/>
        </w:rPr>
        <w:br/>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The Egyptians believed that if the pharaoh's body could be mummified after death the pharaoh would live forever. The tombs were designed to protect the buried Pharaoh's body and his belongings. </w:t>
      </w:r>
    </w:p>
    <w:p w:rsidR="009D7047" w:rsidRPr="00310D7F" w:rsidRDefault="009D7047" w:rsidP="009D7047">
      <w:pPr>
        <w:pStyle w:val="NormalWeb"/>
        <w:spacing w:line="300" w:lineRule="atLeast"/>
        <w:rPr>
          <w:rFonts w:asciiTheme="minorHAnsi" w:hAnsiTheme="minorHAnsi"/>
          <w:sz w:val="27"/>
          <w:szCs w:val="27"/>
        </w:rPr>
      </w:pPr>
      <w:r w:rsidRPr="00310D7F">
        <w:rPr>
          <w:rStyle w:val="Strong"/>
          <w:rFonts w:asciiTheme="minorHAnsi" w:hAnsiTheme="minorHAnsi"/>
          <w:sz w:val="27"/>
          <w:szCs w:val="27"/>
        </w:rPr>
        <w:t xml:space="preserve">It was very important to ancient Egyptian religious beliefs that the human body was preserved.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A method of artificial preservation, called </w:t>
      </w:r>
      <w:hyperlink r:id="rId10" w:history="1">
        <w:r w:rsidRPr="00310D7F">
          <w:rPr>
            <w:rStyle w:val="Hyperlink"/>
            <w:rFonts w:asciiTheme="minorHAnsi" w:hAnsiTheme="minorHAnsi"/>
            <w:color w:val="auto"/>
            <w:sz w:val="27"/>
            <w:szCs w:val="27"/>
          </w:rPr>
          <w:t>mummification</w:t>
        </w:r>
      </w:hyperlink>
      <w:r w:rsidRPr="00310D7F">
        <w:rPr>
          <w:rFonts w:asciiTheme="minorHAnsi" w:hAnsiTheme="minorHAnsi"/>
          <w:sz w:val="27"/>
          <w:szCs w:val="27"/>
        </w:rPr>
        <w:t xml:space="preserve"> was developed by the ancient Egyptians. During the process of mummification, all of the major </w:t>
      </w:r>
      <w:r w:rsidRPr="00310D7F">
        <w:rPr>
          <w:rStyle w:val="Strong"/>
          <w:rFonts w:asciiTheme="minorHAnsi" w:hAnsiTheme="minorHAnsi"/>
          <w:sz w:val="27"/>
          <w:szCs w:val="27"/>
        </w:rPr>
        <w:t xml:space="preserve">organs </w:t>
      </w:r>
      <w:r w:rsidRPr="00310D7F">
        <w:rPr>
          <w:rFonts w:asciiTheme="minorHAnsi" w:hAnsiTheme="minorHAnsi"/>
          <w:sz w:val="27"/>
          <w:szCs w:val="27"/>
        </w:rPr>
        <w:t xml:space="preserve">were removed and placed in </w:t>
      </w:r>
      <w:proofErr w:type="spellStart"/>
      <w:r w:rsidRPr="00310D7F">
        <w:rPr>
          <w:rStyle w:val="Strong"/>
          <w:rFonts w:asciiTheme="minorHAnsi" w:hAnsiTheme="minorHAnsi"/>
          <w:sz w:val="27"/>
          <w:szCs w:val="27"/>
        </w:rPr>
        <w:t>canopic</w:t>
      </w:r>
      <w:proofErr w:type="spellEnd"/>
      <w:r w:rsidRPr="00310D7F">
        <w:rPr>
          <w:rStyle w:val="Strong"/>
          <w:rFonts w:asciiTheme="minorHAnsi" w:hAnsiTheme="minorHAnsi"/>
          <w:sz w:val="27"/>
          <w:szCs w:val="27"/>
        </w:rPr>
        <w:t xml:space="preserve"> jars</w:t>
      </w:r>
      <w:r w:rsidRPr="00310D7F">
        <w:rPr>
          <w:rFonts w:asciiTheme="minorHAnsi" w:hAnsiTheme="minorHAnsi"/>
          <w:sz w:val="27"/>
          <w:szCs w:val="27"/>
        </w:rPr>
        <w:t xml:space="preserve">.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Jars used by ancient Egyptians to hold mummified remains. During the mummification process the organs of the human body were removed and preserved separately in </w:t>
      </w:r>
      <w:proofErr w:type="spellStart"/>
      <w:r w:rsidRPr="00310D7F">
        <w:rPr>
          <w:rFonts w:asciiTheme="minorHAnsi" w:hAnsiTheme="minorHAnsi"/>
          <w:sz w:val="27"/>
          <w:szCs w:val="27"/>
        </w:rPr>
        <w:t>canopic</w:t>
      </w:r>
      <w:proofErr w:type="spellEnd"/>
      <w:r w:rsidRPr="00310D7F">
        <w:rPr>
          <w:rFonts w:asciiTheme="minorHAnsi" w:hAnsiTheme="minorHAnsi"/>
          <w:sz w:val="27"/>
          <w:szCs w:val="27"/>
        </w:rPr>
        <w:t xml:space="preserve"> jars.  The </w:t>
      </w:r>
      <w:proofErr w:type="gramStart"/>
      <w:r w:rsidRPr="00310D7F">
        <w:rPr>
          <w:rFonts w:asciiTheme="minorHAnsi" w:hAnsiTheme="minorHAnsi"/>
          <w:sz w:val="27"/>
          <w:szCs w:val="27"/>
        </w:rPr>
        <w:t>persons</w:t>
      </w:r>
      <w:proofErr w:type="gramEnd"/>
      <w:r w:rsidRPr="00310D7F">
        <w:rPr>
          <w:rFonts w:asciiTheme="minorHAnsi" w:hAnsiTheme="minorHAnsi"/>
          <w:sz w:val="27"/>
          <w:szCs w:val="27"/>
        </w:rPr>
        <w:t xml:space="preserve"> liver, intestines (guts), lungs and stomach were placed in </w:t>
      </w:r>
      <w:proofErr w:type="spellStart"/>
      <w:r w:rsidRPr="00310D7F">
        <w:rPr>
          <w:rFonts w:asciiTheme="minorHAnsi" w:hAnsiTheme="minorHAnsi"/>
          <w:sz w:val="27"/>
          <w:szCs w:val="27"/>
        </w:rPr>
        <w:t>canopic</w:t>
      </w:r>
      <w:proofErr w:type="spellEnd"/>
      <w:r w:rsidRPr="00310D7F">
        <w:rPr>
          <w:rFonts w:asciiTheme="minorHAnsi" w:hAnsiTheme="minorHAnsi"/>
          <w:sz w:val="27"/>
          <w:szCs w:val="27"/>
        </w:rPr>
        <w:t xml:space="preserve"> jars. Each organ was placed in a special jar with a top representing an animal or human head. The heart was left inside the body because </w:t>
      </w:r>
      <w:r w:rsidRPr="00310D7F">
        <w:rPr>
          <w:rFonts w:asciiTheme="minorHAnsi" w:hAnsiTheme="minorHAnsi"/>
          <w:sz w:val="27"/>
          <w:szCs w:val="27"/>
        </w:rPr>
        <w:lastRenderedPageBreak/>
        <w:t xml:space="preserve">the Egyptians believed that in the afterlife it would be weighed to see whether the person had led a good life. The </w:t>
      </w:r>
      <w:proofErr w:type="spellStart"/>
      <w:r w:rsidRPr="00310D7F">
        <w:rPr>
          <w:rFonts w:asciiTheme="minorHAnsi" w:hAnsiTheme="minorHAnsi"/>
          <w:sz w:val="27"/>
          <w:szCs w:val="27"/>
        </w:rPr>
        <w:t>Canopic</w:t>
      </w:r>
      <w:proofErr w:type="spellEnd"/>
      <w:r w:rsidRPr="00310D7F">
        <w:rPr>
          <w:rFonts w:asciiTheme="minorHAnsi" w:hAnsiTheme="minorHAnsi"/>
          <w:sz w:val="27"/>
          <w:szCs w:val="27"/>
        </w:rPr>
        <w:t xml:space="preserve"> Jars were decorated with the heads of the four sons of </w:t>
      </w:r>
      <w:hyperlink r:id="rId11" w:history="1">
        <w:r w:rsidRPr="00310D7F">
          <w:rPr>
            <w:rStyle w:val="Hyperlink"/>
            <w:rFonts w:asciiTheme="minorHAnsi" w:hAnsiTheme="minorHAnsi"/>
            <w:color w:val="auto"/>
            <w:sz w:val="27"/>
            <w:szCs w:val="27"/>
          </w:rPr>
          <w:t>Horus</w:t>
        </w:r>
      </w:hyperlink>
      <w:r w:rsidRPr="00310D7F">
        <w:rPr>
          <w:rFonts w:asciiTheme="minorHAnsi" w:hAnsiTheme="minorHAnsi"/>
          <w:sz w:val="27"/>
          <w:szCs w:val="27"/>
        </w:rPr>
        <w:t xml:space="preserve">.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Each </w:t>
      </w:r>
      <w:proofErr w:type="spellStart"/>
      <w:r w:rsidRPr="00310D7F">
        <w:rPr>
          <w:rFonts w:asciiTheme="minorHAnsi" w:hAnsiTheme="minorHAnsi"/>
          <w:sz w:val="27"/>
          <w:szCs w:val="27"/>
        </w:rPr>
        <w:t>canopic</w:t>
      </w:r>
      <w:proofErr w:type="spellEnd"/>
      <w:r w:rsidRPr="00310D7F">
        <w:rPr>
          <w:rFonts w:asciiTheme="minorHAnsi" w:hAnsiTheme="minorHAnsi"/>
          <w:sz w:val="27"/>
          <w:szCs w:val="27"/>
        </w:rPr>
        <w:t xml:space="preserve"> jar guarded a different organ.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1. </w:t>
      </w:r>
      <w:proofErr w:type="spellStart"/>
      <w:r w:rsidRPr="00310D7F">
        <w:rPr>
          <w:rStyle w:val="Strong"/>
          <w:rFonts w:asciiTheme="minorHAnsi" w:hAnsiTheme="minorHAnsi"/>
          <w:sz w:val="27"/>
          <w:szCs w:val="27"/>
        </w:rPr>
        <w:t>Imsety</w:t>
      </w:r>
      <w:proofErr w:type="spellEnd"/>
      <w:r w:rsidRPr="00310D7F">
        <w:rPr>
          <w:rFonts w:asciiTheme="minorHAnsi" w:hAnsiTheme="minorHAnsi"/>
          <w:sz w:val="27"/>
          <w:szCs w:val="27"/>
        </w:rPr>
        <w:t xml:space="preserve"> had a </w:t>
      </w:r>
      <w:r w:rsidRPr="00310D7F">
        <w:rPr>
          <w:rStyle w:val="Strong"/>
          <w:rFonts w:asciiTheme="minorHAnsi" w:hAnsiTheme="minorHAnsi"/>
          <w:sz w:val="27"/>
          <w:szCs w:val="27"/>
        </w:rPr>
        <w:t>human head</w:t>
      </w:r>
      <w:r w:rsidRPr="00310D7F">
        <w:rPr>
          <w:rFonts w:asciiTheme="minorHAnsi" w:hAnsiTheme="minorHAnsi"/>
          <w:sz w:val="27"/>
          <w:szCs w:val="27"/>
        </w:rPr>
        <w:t xml:space="preserve">, protected the </w:t>
      </w:r>
      <w:r w:rsidRPr="00310D7F">
        <w:rPr>
          <w:rStyle w:val="Strong"/>
          <w:rFonts w:asciiTheme="minorHAnsi" w:hAnsiTheme="minorHAnsi"/>
          <w:sz w:val="27"/>
          <w:szCs w:val="27"/>
        </w:rPr>
        <w:t>liver</w:t>
      </w:r>
      <w:r w:rsidRPr="00310D7F">
        <w:rPr>
          <w:rFonts w:asciiTheme="minorHAnsi" w:hAnsiTheme="minorHAnsi"/>
          <w:sz w:val="27"/>
          <w:szCs w:val="27"/>
        </w:rPr>
        <w:t>.</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2. </w:t>
      </w:r>
      <w:proofErr w:type="spellStart"/>
      <w:r w:rsidRPr="00310D7F">
        <w:rPr>
          <w:rStyle w:val="Strong"/>
          <w:rFonts w:asciiTheme="minorHAnsi" w:hAnsiTheme="minorHAnsi"/>
          <w:sz w:val="27"/>
          <w:szCs w:val="27"/>
        </w:rPr>
        <w:t>Qebehsenuf</w:t>
      </w:r>
      <w:proofErr w:type="spellEnd"/>
      <w:r w:rsidRPr="00310D7F">
        <w:rPr>
          <w:rFonts w:asciiTheme="minorHAnsi" w:hAnsiTheme="minorHAnsi"/>
          <w:sz w:val="27"/>
          <w:szCs w:val="27"/>
        </w:rPr>
        <w:t xml:space="preserve"> had the </w:t>
      </w:r>
      <w:r w:rsidRPr="00310D7F">
        <w:rPr>
          <w:rStyle w:val="Strong"/>
          <w:rFonts w:asciiTheme="minorHAnsi" w:hAnsiTheme="minorHAnsi"/>
          <w:sz w:val="27"/>
          <w:szCs w:val="27"/>
        </w:rPr>
        <w:t>head of a falcon</w:t>
      </w:r>
      <w:r w:rsidRPr="00310D7F">
        <w:rPr>
          <w:rFonts w:asciiTheme="minorHAnsi" w:hAnsiTheme="minorHAnsi"/>
          <w:sz w:val="27"/>
          <w:szCs w:val="27"/>
        </w:rPr>
        <w:t xml:space="preserve"> and guarded the </w:t>
      </w:r>
      <w:r w:rsidRPr="00310D7F">
        <w:rPr>
          <w:rStyle w:val="Strong"/>
          <w:rFonts w:asciiTheme="minorHAnsi" w:hAnsiTheme="minorHAnsi"/>
          <w:sz w:val="27"/>
          <w:szCs w:val="27"/>
        </w:rPr>
        <w:t>intestines</w:t>
      </w:r>
      <w:r w:rsidRPr="00310D7F">
        <w:rPr>
          <w:rFonts w:asciiTheme="minorHAnsi" w:hAnsiTheme="minorHAnsi"/>
          <w:sz w:val="27"/>
          <w:szCs w:val="27"/>
        </w:rPr>
        <w:t xml:space="preserve">.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3. </w:t>
      </w:r>
      <w:proofErr w:type="spellStart"/>
      <w:r w:rsidRPr="00310D7F">
        <w:rPr>
          <w:rStyle w:val="Strong"/>
          <w:rFonts w:asciiTheme="minorHAnsi" w:hAnsiTheme="minorHAnsi"/>
          <w:sz w:val="27"/>
          <w:szCs w:val="27"/>
        </w:rPr>
        <w:t>Hapy</w:t>
      </w:r>
      <w:proofErr w:type="spellEnd"/>
      <w:r w:rsidRPr="00310D7F">
        <w:rPr>
          <w:rFonts w:asciiTheme="minorHAnsi" w:hAnsiTheme="minorHAnsi"/>
          <w:sz w:val="27"/>
          <w:szCs w:val="27"/>
        </w:rPr>
        <w:t xml:space="preserve"> had a </w:t>
      </w:r>
      <w:r w:rsidRPr="00310D7F">
        <w:rPr>
          <w:rStyle w:val="Strong"/>
          <w:rFonts w:asciiTheme="minorHAnsi" w:hAnsiTheme="minorHAnsi"/>
          <w:sz w:val="27"/>
          <w:szCs w:val="27"/>
        </w:rPr>
        <w:t>baboon head</w:t>
      </w:r>
      <w:r w:rsidRPr="00310D7F">
        <w:rPr>
          <w:rFonts w:asciiTheme="minorHAnsi" w:hAnsiTheme="minorHAnsi"/>
          <w:sz w:val="27"/>
          <w:szCs w:val="27"/>
        </w:rPr>
        <w:t xml:space="preserve"> protected the </w:t>
      </w:r>
      <w:r w:rsidRPr="00310D7F">
        <w:rPr>
          <w:rStyle w:val="Strong"/>
          <w:rFonts w:asciiTheme="minorHAnsi" w:hAnsiTheme="minorHAnsi"/>
          <w:sz w:val="27"/>
          <w:szCs w:val="27"/>
        </w:rPr>
        <w:t>lungs</w:t>
      </w:r>
      <w:r w:rsidRPr="00310D7F">
        <w:rPr>
          <w:rFonts w:asciiTheme="minorHAnsi" w:hAnsiTheme="minorHAnsi"/>
          <w:sz w:val="27"/>
          <w:szCs w:val="27"/>
        </w:rPr>
        <w:t>.</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4. </w:t>
      </w:r>
      <w:proofErr w:type="spellStart"/>
      <w:r w:rsidRPr="00310D7F">
        <w:rPr>
          <w:rStyle w:val="Strong"/>
          <w:rFonts w:asciiTheme="minorHAnsi" w:hAnsiTheme="minorHAnsi"/>
          <w:sz w:val="27"/>
          <w:szCs w:val="27"/>
        </w:rPr>
        <w:t>Duamatef</w:t>
      </w:r>
      <w:proofErr w:type="spellEnd"/>
      <w:r w:rsidRPr="00310D7F">
        <w:rPr>
          <w:rFonts w:asciiTheme="minorHAnsi" w:hAnsiTheme="minorHAnsi"/>
          <w:sz w:val="27"/>
          <w:szCs w:val="27"/>
        </w:rPr>
        <w:t xml:space="preserve"> had the </w:t>
      </w:r>
      <w:r w:rsidRPr="00310D7F">
        <w:rPr>
          <w:rStyle w:val="Strong"/>
          <w:rFonts w:asciiTheme="minorHAnsi" w:hAnsiTheme="minorHAnsi"/>
          <w:sz w:val="27"/>
          <w:szCs w:val="27"/>
        </w:rPr>
        <w:t>head of a jackal</w:t>
      </w:r>
      <w:r w:rsidRPr="00310D7F">
        <w:rPr>
          <w:rFonts w:asciiTheme="minorHAnsi" w:hAnsiTheme="minorHAnsi"/>
          <w:sz w:val="27"/>
          <w:szCs w:val="27"/>
        </w:rPr>
        <w:t xml:space="preserve">, and guarded the </w:t>
      </w:r>
      <w:r w:rsidRPr="00310D7F">
        <w:rPr>
          <w:rStyle w:val="Strong"/>
          <w:rFonts w:asciiTheme="minorHAnsi" w:hAnsiTheme="minorHAnsi"/>
          <w:sz w:val="27"/>
          <w:szCs w:val="27"/>
        </w:rPr>
        <w:t>stomach</w:t>
      </w:r>
      <w:r w:rsidRPr="00310D7F">
        <w:rPr>
          <w:rFonts w:asciiTheme="minorHAnsi" w:hAnsiTheme="minorHAnsi"/>
          <w:sz w:val="27"/>
          <w:szCs w:val="27"/>
        </w:rPr>
        <w:t xml:space="preserve">. </w:t>
      </w:r>
    </w:p>
    <w:p w:rsidR="009D7047" w:rsidRPr="00310D7F" w:rsidRDefault="009D7047" w:rsidP="009D7047">
      <w:pPr>
        <w:pStyle w:val="NormalWeb"/>
        <w:spacing w:line="300" w:lineRule="atLeast"/>
        <w:rPr>
          <w:rFonts w:asciiTheme="minorHAnsi" w:hAnsiTheme="minorHAnsi"/>
          <w:sz w:val="27"/>
          <w:szCs w:val="27"/>
        </w:rPr>
      </w:pPr>
      <w:r w:rsidRPr="00310D7F">
        <w:rPr>
          <w:rFonts w:asciiTheme="minorHAnsi" w:hAnsiTheme="minorHAnsi"/>
          <w:sz w:val="27"/>
          <w:szCs w:val="27"/>
        </w:rPr>
        <w:t xml:space="preserve">The four </w:t>
      </w:r>
      <w:proofErr w:type="spellStart"/>
      <w:r w:rsidRPr="00310D7F">
        <w:rPr>
          <w:rFonts w:asciiTheme="minorHAnsi" w:hAnsiTheme="minorHAnsi"/>
          <w:sz w:val="27"/>
          <w:szCs w:val="27"/>
        </w:rPr>
        <w:t>canopic</w:t>
      </w:r>
      <w:proofErr w:type="spellEnd"/>
      <w:r w:rsidRPr="00310D7F">
        <w:rPr>
          <w:rFonts w:asciiTheme="minorHAnsi" w:hAnsiTheme="minorHAnsi"/>
          <w:sz w:val="27"/>
          <w:szCs w:val="27"/>
        </w:rPr>
        <w:t xml:space="preserve"> jars were put into a special chest which went into the tomb with </w:t>
      </w:r>
      <w:r w:rsidR="00ED730A" w:rsidRPr="00310D7F">
        <w:rPr>
          <w:rFonts w:asciiTheme="minorHAnsi" w:hAnsiTheme="minorHAnsi"/>
          <w:sz w:val="27"/>
          <w:szCs w:val="27"/>
        </w:rPr>
        <w:t xml:space="preserve">the </w:t>
      </w:r>
      <w:r w:rsidRPr="00310D7F">
        <w:rPr>
          <w:rFonts w:asciiTheme="minorHAnsi" w:hAnsiTheme="minorHAnsi"/>
          <w:sz w:val="27"/>
          <w:szCs w:val="27"/>
        </w:rPr>
        <w:t>mummy.</w:t>
      </w:r>
    </w:p>
    <w:p w:rsidR="00ED730A" w:rsidRPr="00310D7F" w:rsidRDefault="00ED730A" w:rsidP="009537E2">
      <w:pPr>
        <w:pStyle w:val="NormalWeb"/>
        <w:spacing w:line="300" w:lineRule="atLeast"/>
        <w:jc w:val="center"/>
        <w:rPr>
          <w:rFonts w:asciiTheme="minorHAnsi" w:hAnsiTheme="minorHAnsi"/>
          <w:sz w:val="27"/>
          <w:szCs w:val="27"/>
        </w:rPr>
      </w:pPr>
    </w:p>
    <w:p w:rsidR="00ED730A" w:rsidRPr="00310D7F" w:rsidRDefault="00ED730A">
      <w:pPr>
        <w:rPr>
          <w:sz w:val="27"/>
          <w:szCs w:val="27"/>
        </w:rPr>
      </w:pPr>
      <w:r w:rsidRPr="00310D7F">
        <w:rPr>
          <w:noProof/>
          <w:sz w:val="27"/>
          <w:szCs w:val="27"/>
          <w:lang w:eastAsia="en-CA"/>
        </w:rPr>
        <w:drawing>
          <wp:anchor distT="0" distB="0" distL="114300" distR="114300" simplePos="0" relativeHeight="251657215" behindDoc="1" locked="0" layoutInCell="1" allowOverlap="1" wp14:anchorId="3AED4C5E" wp14:editId="3C978013">
            <wp:simplePos x="0" y="0"/>
            <wp:positionH relativeFrom="column">
              <wp:posOffset>885825</wp:posOffset>
            </wp:positionH>
            <wp:positionV relativeFrom="paragraph">
              <wp:posOffset>0</wp:posOffset>
            </wp:positionV>
            <wp:extent cx="4286250" cy="2562225"/>
            <wp:effectExtent l="19050" t="0" r="0" b="0"/>
            <wp:wrapSquare wrapText="bothSides"/>
            <wp:docPr id="25" name="Picture 25" descr="http://www.rainbowcrystal.com/egypt/E-51cano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ainbowcrystal.com/egypt/E-51canopic.jpg"/>
                    <pic:cNvPicPr>
                      <a:picLocks noChangeAspect="1" noChangeArrowheads="1"/>
                    </pic:cNvPicPr>
                  </pic:nvPicPr>
                  <pic:blipFill>
                    <a:blip r:embed="rId12" cstate="print"/>
                    <a:srcRect/>
                    <a:stretch>
                      <a:fillRect/>
                    </a:stretch>
                  </pic:blipFill>
                  <pic:spPr bwMode="auto">
                    <a:xfrm>
                      <a:off x="0" y="0"/>
                      <a:ext cx="4286250" cy="2562225"/>
                    </a:xfrm>
                    <a:prstGeom prst="rect">
                      <a:avLst/>
                    </a:prstGeom>
                    <a:noFill/>
                    <a:ln w="9525">
                      <a:noFill/>
                      <a:miter lim="800000"/>
                      <a:headEnd/>
                      <a:tailEnd/>
                    </a:ln>
                  </pic:spPr>
                </pic:pic>
              </a:graphicData>
            </a:graphic>
          </wp:anchor>
        </w:drawing>
      </w: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r w:rsidRPr="00310D7F">
        <w:rPr>
          <w:sz w:val="27"/>
          <w:szCs w:val="27"/>
        </w:rPr>
        <w:tab/>
      </w:r>
      <w:r w:rsidRPr="00310D7F">
        <w:rPr>
          <w:sz w:val="27"/>
          <w:szCs w:val="27"/>
        </w:rPr>
        <w:tab/>
        <w:t xml:space="preserve">   _________</w:t>
      </w:r>
      <w:r w:rsidRPr="00310D7F">
        <w:rPr>
          <w:sz w:val="27"/>
          <w:szCs w:val="27"/>
        </w:rPr>
        <w:tab/>
        <w:t xml:space="preserve">       ________</w:t>
      </w:r>
      <w:r w:rsidRPr="00310D7F">
        <w:rPr>
          <w:sz w:val="27"/>
          <w:szCs w:val="27"/>
        </w:rPr>
        <w:tab/>
        <w:t>________        _________</w:t>
      </w:r>
    </w:p>
    <w:p w:rsidR="00ED730A" w:rsidRPr="00310D7F" w:rsidRDefault="00ED730A">
      <w:pPr>
        <w:rPr>
          <w:sz w:val="27"/>
          <w:szCs w:val="27"/>
        </w:rPr>
      </w:pPr>
    </w:p>
    <w:p w:rsidR="00ED730A" w:rsidRPr="00310D7F" w:rsidRDefault="00ED730A">
      <w:pPr>
        <w:rPr>
          <w:sz w:val="27"/>
          <w:szCs w:val="27"/>
        </w:rPr>
      </w:pPr>
    </w:p>
    <w:p w:rsidR="00ED730A" w:rsidRPr="00310D7F" w:rsidRDefault="00ED730A">
      <w:pPr>
        <w:rPr>
          <w:sz w:val="27"/>
          <w:szCs w:val="27"/>
        </w:rPr>
      </w:pPr>
    </w:p>
    <w:p w:rsidR="00ED730A" w:rsidRPr="00310D7F" w:rsidRDefault="00ED730A" w:rsidP="00793BE2">
      <w:pPr>
        <w:ind w:left="1440" w:firstLine="720"/>
        <w:rPr>
          <w:sz w:val="27"/>
          <w:szCs w:val="27"/>
        </w:rPr>
      </w:pPr>
      <w:r w:rsidRPr="00310D7F">
        <w:rPr>
          <w:sz w:val="27"/>
          <w:szCs w:val="27"/>
        </w:rPr>
        <w:t>Label each jar (use the numbers from the list above)</w:t>
      </w:r>
    </w:p>
    <w:p w:rsidR="009537E2" w:rsidRPr="00310D7F" w:rsidRDefault="009537E2" w:rsidP="00ED730A">
      <w:pPr>
        <w:pStyle w:val="NormalWeb"/>
        <w:spacing w:line="300" w:lineRule="atLeast"/>
        <w:rPr>
          <w:rFonts w:asciiTheme="minorHAnsi" w:hAnsiTheme="minorHAnsi"/>
          <w:sz w:val="27"/>
          <w:szCs w:val="27"/>
        </w:rPr>
      </w:pPr>
    </w:p>
    <w:sectPr w:rsidR="009537E2" w:rsidRPr="00310D7F" w:rsidSect="00DF17B9">
      <w:pgSz w:w="12240" w:h="1584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23F9"/>
    <w:multiLevelType w:val="hybridMultilevel"/>
    <w:tmpl w:val="A30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A8A"/>
    <w:multiLevelType w:val="multilevel"/>
    <w:tmpl w:val="19AA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C6BD0"/>
    <w:multiLevelType w:val="hybridMultilevel"/>
    <w:tmpl w:val="946C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B9"/>
    <w:rsid w:val="00310D7F"/>
    <w:rsid w:val="004574CE"/>
    <w:rsid w:val="0060199D"/>
    <w:rsid w:val="00655A20"/>
    <w:rsid w:val="00684DA2"/>
    <w:rsid w:val="00775D39"/>
    <w:rsid w:val="00793BE2"/>
    <w:rsid w:val="00924C22"/>
    <w:rsid w:val="009537E2"/>
    <w:rsid w:val="009D7047"/>
    <w:rsid w:val="00A94359"/>
    <w:rsid w:val="00C22D32"/>
    <w:rsid w:val="00CF7981"/>
    <w:rsid w:val="00DF17B9"/>
    <w:rsid w:val="00E12E99"/>
    <w:rsid w:val="00EB2F1A"/>
    <w:rsid w:val="00ED730A"/>
    <w:rsid w:val="00F75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66489-65C4-41EB-BDD0-5449C787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7B9"/>
    <w:rPr>
      <w:color w:val="0000FF"/>
      <w:u w:val="single"/>
    </w:rPr>
  </w:style>
  <w:style w:type="paragraph" w:styleId="NormalWeb">
    <w:name w:val="Normal (Web)"/>
    <w:basedOn w:val="Normal"/>
    <w:uiPriority w:val="99"/>
    <w:unhideWhenUsed/>
    <w:rsid w:val="00DF17B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klink">
    <w:name w:val="klink"/>
    <w:basedOn w:val="DefaultParagraphFont"/>
    <w:rsid w:val="00DF17B9"/>
  </w:style>
  <w:style w:type="character" w:customStyle="1" w:styleId="spelle">
    <w:name w:val="spelle"/>
    <w:basedOn w:val="DefaultParagraphFont"/>
    <w:rsid w:val="00DF17B9"/>
  </w:style>
  <w:style w:type="paragraph" w:styleId="BalloonText">
    <w:name w:val="Balloon Text"/>
    <w:basedOn w:val="Normal"/>
    <w:link w:val="BalloonTextChar"/>
    <w:uiPriority w:val="99"/>
    <w:semiHidden/>
    <w:unhideWhenUsed/>
    <w:rsid w:val="00DF17B9"/>
    <w:rPr>
      <w:rFonts w:ascii="Tahoma" w:hAnsi="Tahoma" w:cs="Tahoma"/>
      <w:sz w:val="16"/>
      <w:szCs w:val="16"/>
    </w:rPr>
  </w:style>
  <w:style w:type="character" w:customStyle="1" w:styleId="BalloonTextChar">
    <w:name w:val="Balloon Text Char"/>
    <w:basedOn w:val="DefaultParagraphFont"/>
    <w:link w:val="BalloonText"/>
    <w:uiPriority w:val="99"/>
    <w:semiHidden/>
    <w:rsid w:val="00DF17B9"/>
    <w:rPr>
      <w:rFonts w:ascii="Tahoma" w:hAnsi="Tahoma" w:cs="Tahoma"/>
      <w:sz w:val="16"/>
      <w:szCs w:val="16"/>
    </w:rPr>
  </w:style>
  <w:style w:type="character" w:customStyle="1" w:styleId="grame">
    <w:name w:val="grame"/>
    <w:basedOn w:val="DefaultParagraphFont"/>
    <w:rsid w:val="00DF17B9"/>
  </w:style>
  <w:style w:type="paragraph" w:customStyle="1" w:styleId="subheader">
    <w:name w:val="subheader"/>
    <w:basedOn w:val="Normal"/>
    <w:rsid w:val="009D7047"/>
    <w:pPr>
      <w:spacing w:before="100" w:beforeAutospacing="1" w:after="100" w:afterAutospacing="1" w:line="300" w:lineRule="atLeast"/>
    </w:pPr>
    <w:rPr>
      <w:rFonts w:ascii="Verdana" w:eastAsia="Times New Roman" w:hAnsi="Verdana" w:cs="Times New Roman"/>
      <w:b/>
      <w:bCs/>
      <w:color w:val="333399"/>
      <w:spacing w:val="48"/>
      <w:sz w:val="36"/>
      <w:szCs w:val="36"/>
      <w:lang w:eastAsia="en-CA"/>
    </w:rPr>
  </w:style>
  <w:style w:type="character" w:styleId="Strong">
    <w:name w:val="Strong"/>
    <w:basedOn w:val="DefaultParagraphFont"/>
    <w:uiPriority w:val="22"/>
    <w:qFormat/>
    <w:rsid w:val="009D7047"/>
    <w:rPr>
      <w:b/>
      <w:bCs/>
    </w:rPr>
  </w:style>
  <w:style w:type="character" w:customStyle="1" w:styleId="subheader1">
    <w:name w:val="subheader1"/>
    <w:basedOn w:val="DefaultParagraphFont"/>
    <w:rsid w:val="009D7047"/>
    <w:rPr>
      <w:rFonts w:ascii="Verdana" w:hAnsi="Verdana" w:hint="default"/>
      <w:b/>
      <w:bCs/>
      <w:color w:val="333399"/>
      <w:spacing w:val="48"/>
      <w:sz w:val="36"/>
      <w:szCs w:val="36"/>
    </w:rPr>
  </w:style>
  <w:style w:type="paragraph" w:styleId="ListParagraph">
    <w:name w:val="List Paragraph"/>
    <w:basedOn w:val="Normal"/>
    <w:uiPriority w:val="34"/>
    <w:qFormat/>
    <w:rsid w:val="0068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515">
      <w:bodyDiv w:val="1"/>
      <w:marLeft w:val="0"/>
      <w:marRight w:val="0"/>
      <w:marTop w:val="0"/>
      <w:marBottom w:val="0"/>
      <w:divBdr>
        <w:top w:val="none" w:sz="0" w:space="0" w:color="auto"/>
        <w:left w:val="none" w:sz="0" w:space="0" w:color="auto"/>
        <w:bottom w:val="none" w:sz="0" w:space="0" w:color="auto"/>
        <w:right w:val="none" w:sz="0" w:space="0" w:color="auto"/>
      </w:divBdr>
      <w:divsChild>
        <w:div w:id="1677145619">
          <w:marLeft w:val="0"/>
          <w:marRight w:val="0"/>
          <w:marTop w:val="0"/>
          <w:marBottom w:val="0"/>
          <w:divBdr>
            <w:top w:val="none" w:sz="0" w:space="0" w:color="auto"/>
            <w:left w:val="none" w:sz="0" w:space="0" w:color="auto"/>
            <w:bottom w:val="none" w:sz="0" w:space="0" w:color="auto"/>
            <w:right w:val="none" w:sz="0" w:space="0" w:color="auto"/>
          </w:divBdr>
          <w:divsChild>
            <w:div w:id="18477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8660">
      <w:bodyDiv w:val="1"/>
      <w:marLeft w:val="0"/>
      <w:marRight w:val="0"/>
      <w:marTop w:val="0"/>
      <w:marBottom w:val="0"/>
      <w:divBdr>
        <w:top w:val="none" w:sz="0" w:space="0" w:color="auto"/>
        <w:left w:val="none" w:sz="0" w:space="0" w:color="auto"/>
        <w:bottom w:val="none" w:sz="0" w:space="0" w:color="auto"/>
        <w:right w:val="none" w:sz="0" w:space="0" w:color="auto"/>
      </w:divBdr>
      <w:divsChild>
        <w:div w:id="1435126958">
          <w:marLeft w:val="0"/>
          <w:marRight w:val="0"/>
          <w:marTop w:val="0"/>
          <w:marBottom w:val="0"/>
          <w:divBdr>
            <w:top w:val="single" w:sz="12" w:space="1" w:color="auto"/>
            <w:left w:val="none" w:sz="0" w:space="0" w:color="auto"/>
            <w:bottom w:val="none" w:sz="0" w:space="0" w:color="auto"/>
            <w:right w:val="none" w:sz="0" w:space="0" w:color="auto"/>
          </w:divBdr>
        </w:div>
      </w:divsChild>
    </w:div>
    <w:div w:id="1155879503">
      <w:bodyDiv w:val="1"/>
      <w:marLeft w:val="0"/>
      <w:marRight w:val="0"/>
      <w:marTop w:val="0"/>
      <w:marBottom w:val="0"/>
      <w:divBdr>
        <w:top w:val="none" w:sz="0" w:space="0" w:color="auto"/>
        <w:left w:val="none" w:sz="0" w:space="0" w:color="auto"/>
        <w:bottom w:val="none" w:sz="0" w:space="0" w:color="auto"/>
        <w:right w:val="none" w:sz="0" w:space="0" w:color="auto"/>
      </w:divBdr>
      <w:divsChild>
        <w:div w:id="340738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119389">
      <w:bodyDiv w:val="1"/>
      <w:marLeft w:val="0"/>
      <w:marRight w:val="0"/>
      <w:marTop w:val="0"/>
      <w:marBottom w:val="0"/>
      <w:divBdr>
        <w:top w:val="none" w:sz="0" w:space="0" w:color="auto"/>
        <w:left w:val="none" w:sz="0" w:space="0" w:color="auto"/>
        <w:bottom w:val="none" w:sz="0" w:space="0" w:color="auto"/>
        <w:right w:val="none" w:sz="0" w:space="0" w:color="auto"/>
      </w:divBdr>
      <w:divsChild>
        <w:div w:id="100304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oodlands-junior.kent.sch.uk/Homework/egypt/gods.htm" TargetMode="External"/><Relationship Id="rId5" Type="http://schemas.openxmlformats.org/officeDocument/2006/relationships/webSettings" Target="webSettings.xml"/><Relationship Id="rId10" Type="http://schemas.openxmlformats.org/officeDocument/2006/relationships/hyperlink" Target="http://www.woodlands-junior.kent.sch.uk/Homework/egypt/mummies.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A02F-6586-4C7E-B879-E3271127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Disctrict Catholic School Board</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Massaro, Michelle</dc:creator>
  <cp:keywords/>
  <dc:description/>
  <cp:lastModifiedBy>Michelle Massaro</cp:lastModifiedBy>
  <cp:revision>2</cp:revision>
  <cp:lastPrinted>2013-10-29T17:08:00Z</cp:lastPrinted>
  <dcterms:created xsi:type="dcterms:W3CDTF">2015-03-31T16:13:00Z</dcterms:created>
  <dcterms:modified xsi:type="dcterms:W3CDTF">2015-03-31T16:13:00Z</dcterms:modified>
</cp:coreProperties>
</file>